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934A2C" w14:textId="77777777" w:rsidR="0035761F" w:rsidRPr="0031356B" w:rsidRDefault="0031356B" w:rsidP="0031356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35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ภาคผนวก </w:t>
      </w:r>
      <w:r w:rsidRPr="0031356B">
        <w:rPr>
          <w:rFonts w:ascii="TH SarabunPSK" w:hAnsi="TH SarabunPSK" w:cs="TH SarabunPSK"/>
          <w:b/>
          <w:bCs/>
          <w:sz w:val="32"/>
          <w:szCs w:val="32"/>
        </w:rPr>
        <w:t>5</w:t>
      </w:r>
    </w:p>
    <w:p w14:paraId="0C916D4D" w14:textId="77777777" w:rsidR="0031356B" w:rsidRPr="0031356B" w:rsidRDefault="0031356B" w:rsidP="0031356B">
      <w:pPr>
        <w:spacing w:after="0" w:line="240" w:lineRule="auto"/>
        <w:jc w:val="center"/>
        <w:rPr>
          <w:rFonts w:ascii="TH SarabunPSK Bold" w:hAnsi="TH SarabunPSK Bold" w:cs="TH SarabunPSK"/>
          <w:b/>
          <w:bCs/>
          <w:spacing w:val="-4"/>
          <w:sz w:val="24"/>
          <w:szCs w:val="32"/>
        </w:rPr>
      </w:pPr>
      <w:r w:rsidRPr="0031356B">
        <w:rPr>
          <w:rFonts w:ascii="TH SarabunPSK Bold" w:hAnsi="TH SarabunPSK Bold" w:cs="TH SarabunPSK" w:hint="cs"/>
          <w:b/>
          <w:bCs/>
          <w:spacing w:val="-4"/>
          <w:sz w:val="24"/>
          <w:szCs w:val="32"/>
          <w:cs/>
        </w:rPr>
        <w:t>แบบ</w:t>
      </w:r>
      <w:r w:rsidRPr="0031356B">
        <w:rPr>
          <w:rFonts w:ascii="TH SarabunPSK Bold" w:hAnsi="TH SarabunPSK Bold" w:cs="TH SarabunPSK"/>
          <w:b/>
          <w:bCs/>
          <w:spacing w:val="-4"/>
          <w:sz w:val="24"/>
          <w:szCs w:val="32"/>
          <w:cs/>
        </w:rPr>
        <w:t>ประเมินความเสี่ยงด้านการฟอกเงินและการสนับสนุนทางการเงินแก่การก่อการร้ายและการแพร่ขยายอาวุธที่มีอานุภาพทำลายล้างสูงเกี่ยวกับผลิตภัณฑ์หรือบริการ</w:t>
      </w:r>
    </w:p>
    <w:p w14:paraId="421AEB6E" w14:textId="725E5461" w:rsidR="0031356B" w:rsidRPr="00AB0BDF" w:rsidRDefault="00853EBD" w:rsidP="0031356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เช่าซื้อรถยนต์</w:t>
      </w:r>
    </w:p>
    <w:p w14:paraId="1DC6A73E" w14:textId="50174CFB" w:rsidR="0031356B" w:rsidRDefault="0031356B" w:rsidP="0031356B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 w:rsidRPr="002F1A9F">
        <w:rPr>
          <w:rFonts w:ascii="TH SarabunPSK" w:hAnsi="TH SarabunPSK" w:cs="TH SarabunPSK"/>
          <w:sz w:val="24"/>
          <w:szCs w:val="32"/>
          <w:highlight w:val="yellow"/>
          <w:cs/>
        </w:rPr>
        <w:t>ของ ……………………………………………………..</w:t>
      </w:r>
    </w:p>
    <w:p w14:paraId="690AA58D" w14:textId="77777777" w:rsidR="0031356B" w:rsidRDefault="0031356B" w:rsidP="0031356B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14:paraId="587DFC9F" w14:textId="77777777" w:rsidR="0031356B" w:rsidRPr="004367F6" w:rsidRDefault="00AB0BDF" w:rsidP="00AB0BDF">
      <w:pPr>
        <w:tabs>
          <w:tab w:val="left" w:pos="399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AB0BDF">
        <w:rPr>
          <w:rFonts w:ascii="TH SarabunPSK" w:hAnsi="TH SarabunPSK" w:cs="TH SarabunPSK"/>
          <w:b/>
          <w:bCs/>
          <w:sz w:val="32"/>
          <w:szCs w:val="32"/>
          <w:cs/>
        </w:rPr>
        <w:t>เกณฑ์ค่าคะแนนความเสี่ยงสำหรับผลิตภัณฑ์หรือบริการ</w:t>
      </w:r>
      <w:r w:rsidR="0031356B" w:rsidRPr="004367F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45136E7" w14:textId="77777777" w:rsidR="0031356B" w:rsidRDefault="0031356B" w:rsidP="00AB0BDF">
      <w:pPr>
        <w:pStyle w:val="NoSpacing"/>
        <w:ind w:firstLine="270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AB0BDF">
        <w:rPr>
          <w:rFonts w:ascii="TH SarabunPSK" w:eastAsia="Arial Unicode MS" w:hAnsi="TH SarabunPSK" w:cs="TH SarabunPSK"/>
          <w:b/>
          <w:bCs/>
          <w:sz w:val="32"/>
          <w:szCs w:val="32"/>
        </w:rPr>
        <w:t>1</w:t>
      </w:r>
      <w:r w:rsidR="00AB0BDF">
        <w:rPr>
          <w:rFonts w:ascii="TH SarabunPSK" w:eastAsia="Arial Unicode MS" w:hAnsi="TH SarabunPSK" w:cs="TH SarabunPSK"/>
          <w:b/>
          <w:bCs/>
          <w:sz w:val="32"/>
          <w:szCs w:val="32"/>
        </w:rPr>
        <w:t>.1</w:t>
      </w:r>
      <w:r w:rsidRPr="00AB0BDF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 ปัจจัยผลิตภัณฑ์หรือบริการที่สามารถให้ รับ หรือเปลี่ยนเป็นเงินสดได้</w:t>
      </w:r>
    </w:p>
    <w:tbl>
      <w:tblPr>
        <w:tblW w:w="1386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8"/>
        <w:gridCol w:w="3662"/>
        <w:gridCol w:w="8280"/>
      </w:tblGrid>
      <w:tr w:rsidR="00853EBD" w:rsidRPr="00C348D5" w14:paraId="26059846" w14:textId="77777777" w:rsidTr="00853EBD">
        <w:trPr>
          <w:trHeight w:val="46"/>
          <w:tblHeader/>
        </w:trPr>
        <w:tc>
          <w:tcPr>
            <w:tcW w:w="1918" w:type="dxa"/>
            <w:shd w:val="clear" w:color="auto" w:fill="DEEAF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14580" w14:textId="77777777" w:rsidR="00853EBD" w:rsidRPr="00C348D5" w:rsidRDefault="00853EBD" w:rsidP="00091D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348D5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ค่าคะแนนความเสี่ยง</w:t>
            </w:r>
          </w:p>
        </w:tc>
        <w:tc>
          <w:tcPr>
            <w:tcW w:w="3662" w:type="dxa"/>
            <w:shd w:val="clear" w:color="auto" w:fill="DEEAF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40F00" w14:textId="77777777" w:rsidR="00853EBD" w:rsidRPr="00C348D5" w:rsidRDefault="00853EBD" w:rsidP="00091D0E">
            <w:pPr>
              <w:spacing w:after="0" w:line="240" w:lineRule="auto"/>
              <w:ind w:firstLine="2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348D5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เกณฑ์ค่าคะแนนความเสี่ยง</w:t>
            </w:r>
          </w:p>
        </w:tc>
        <w:tc>
          <w:tcPr>
            <w:tcW w:w="8280" w:type="dxa"/>
            <w:shd w:val="clear" w:color="auto" w:fill="DEEAF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04220" w14:textId="77777777" w:rsidR="00853EBD" w:rsidRPr="00C348D5" w:rsidRDefault="00853EBD" w:rsidP="00091D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348D5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รายละเอียดเกณฑ์ค่าคะแนนความเสี่ยง</w:t>
            </w:r>
          </w:p>
        </w:tc>
      </w:tr>
      <w:tr w:rsidR="00853EBD" w:rsidRPr="00C348D5" w14:paraId="2534E328" w14:textId="77777777" w:rsidTr="00853EBD">
        <w:tc>
          <w:tcPr>
            <w:tcW w:w="19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FAF7651" w14:textId="77777777" w:rsidR="00853EBD" w:rsidRPr="00C348D5" w:rsidRDefault="00853EBD" w:rsidP="00091D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t>1 คะแนน</w:t>
            </w:r>
          </w:p>
        </w:tc>
        <w:tc>
          <w:tcPr>
            <w:tcW w:w="36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5AE6CE" w14:textId="77777777" w:rsidR="00853EBD" w:rsidRPr="00C348D5" w:rsidRDefault="00853EBD" w:rsidP="00091D0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t>ไม่ใช้เงินสด</w:t>
            </w:r>
          </w:p>
        </w:tc>
        <w:tc>
          <w:tcPr>
            <w:tcW w:w="82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239C6D" w14:textId="67D6000B" w:rsidR="00853EBD" w:rsidRPr="00C348D5" w:rsidRDefault="00853EBD" w:rsidP="00853EBD">
            <w:pPr>
              <w:spacing w:after="0" w:line="240" w:lineRule="auto"/>
              <w:rPr>
                <w:rFonts w:ascii="TH SarabunPSK" w:hAnsi="TH SarabunPSK" w:cs="TH SarabunPSK"/>
                <w:spacing w:val="-8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t>ไม่สามารถใช้เงินสดในการทำธุรกรรมได้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348D5">
              <w:rPr>
                <w:rFonts w:ascii="TH SarabunPSK" w:hAnsi="TH SarabunPSK" w:cs="TH SarabunPSK"/>
                <w:spacing w:val="-8"/>
                <w:sz w:val="28"/>
                <w:cs/>
              </w:rPr>
              <w:t>เช่น ไม่รับชำระค่างวดรถยนต์เป็นเงินสด เป็นต้น</w:t>
            </w:r>
          </w:p>
        </w:tc>
      </w:tr>
      <w:tr w:rsidR="00853EBD" w:rsidRPr="00C348D5" w14:paraId="06D0C619" w14:textId="77777777" w:rsidTr="00853EBD">
        <w:tc>
          <w:tcPr>
            <w:tcW w:w="19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FB3C09" w14:textId="77777777" w:rsidR="00853EBD" w:rsidRPr="00C348D5" w:rsidRDefault="00853EBD" w:rsidP="00091D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t>2 คะแนน</w:t>
            </w:r>
          </w:p>
        </w:tc>
        <w:tc>
          <w:tcPr>
            <w:tcW w:w="36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A949AC" w14:textId="1BD371EC" w:rsidR="00853EBD" w:rsidRPr="00C348D5" w:rsidRDefault="00853EBD" w:rsidP="00853E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t>ใช้เงินสดได้ แต่มีการกำหนดวงเงินไม่สูง</w:t>
            </w:r>
          </w:p>
        </w:tc>
        <w:tc>
          <w:tcPr>
            <w:tcW w:w="82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B6470E" w14:textId="20250ECE" w:rsidR="00853EBD" w:rsidRPr="00C348D5" w:rsidRDefault="00853EBD" w:rsidP="00853E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t>สามารถใช้เงินสดในการทำธุรกรรมได้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348D5">
              <w:rPr>
                <w:rFonts w:ascii="TH SarabunPSK" w:hAnsi="TH SarabunPSK" w:cs="TH SarabunPSK"/>
                <w:sz w:val="28"/>
                <w:cs/>
              </w:rPr>
              <w:t xml:space="preserve">แต่กำหนดวงเงินไม่เกิน </w:t>
            </w:r>
            <w:r w:rsidRPr="00C348D5">
              <w:rPr>
                <w:rFonts w:ascii="TH SarabunPSK" w:hAnsi="TH SarabunPSK" w:cs="TH SarabunPSK"/>
                <w:sz w:val="28"/>
              </w:rPr>
              <w:t>50,000</w:t>
            </w:r>
            <w:r w:rsidRPr="00C348D5">
              <w:rPr>
                <w:rFonts w:ascii="TH SarabunPSK" w:hAnsi="TH SarabunPSK" w:cs="TH SarabunPSK"/>
                <w:sz w:val="28"/>
                <w:cs/>
              </w:rPr>
              <w:t xml:space="preserve"> บาท ต่อเดือน*</w:t>
            </w:r>
          </w:p>
        </w:tc>
      </w:tr>
      <w:tr w:rsidR="00853EBD" w:rsidRPr="00C348D5" w14:paraId="607CF54D" w14:textId="77777777" w:rsidTr="00853EBD">
        <w:tc>
          <w:tcPr>
            <w:tcW w:w="19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4C50AD" w14:textId="77777777" w:rsidR="00853EBD" w:rsidRPr="00C348D5" w:rsidRDefault="00853EBD" w:rsidP="00091D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t>3 คะแนน</w:t>
            </w:r>
          </w:p>
        </w:tc>
        <w:tc>
          <w:tcPr>
            <w:tcW w:w="36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773F55" w14:textId="640586CF" w:rsidR="00853EBD" w:rsidRPr="00C348D5" w:rsidRDefault="00853EBD" w:rsidP="00853E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t>ใช้เงินสดได้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348D5">
              <w:rPr>
                <w:rFonts w:ascii="TH SarabunPSK" w:hAnsi="TH SarabunPSK" w:cs="TH SarabunPSK"/>
                <w:sz w:val="28"/>
                <w:cs/>
              </w:rPr>
              <w:t>แต่มีการกำหนดวงเงินค่อนข้างสูง</w:t>
            </w:r>
          </w:p>
        </w:tc>
        <w:tc>
          <w:tcPr>
            <w:tcW w:w="82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B65238" w14:textId="009BA1F9" w:rsidR="00853EBD" w:rsidRPr="00C348D5" w:rsidRDefault="00853EBD" w:rsidP="00853E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t>สามารถใช้เงินสดในการทำธุรกรรมได้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348D5">
              <w:rPr>
                <w:rFonts w:ascii="TH SarabunPSK" w:hAnsi="TH SarabunPSK" w:cs="TH SarabunPSK"/>
                <w:sz w:val="28"/>
                <w:cs/>
              </w:rPr>
              <w:t>แต่</w:t>
            </w:r>
            <w:r w:rsidRPr="00C348D5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กำหนดวงเงินไม่เกิน </w:t>
            </w:r>
            <w:r w:rsidRPr="00C348D5">
              <w:rPr>
                <w:rFonts w:ascii="TH SarabunPSK" w:hAnsi="TH SarabunPSK" w:cs="TH SarabunPSK"/>
                <w:spacing w:val="-6"/>
                <w:sz w:val="28"/>
                <w:cs/>
              </w:rPr>
              <w:t>500</w:t>
            </w:r>
            <w:r w:rsidRPr="00C348D5">
              <w:rPr>
                <w:rFonts w:ascii="TH SarabunPSK" w:hAnsi="TH SarabunPSK" w:cs="TH SarabunPSK"/>
                <w:spacing w:val="-6"/>
                <w:sz w:val="28"/>
              </w:rPr>
              <w:t>,</w:t>
            </w:r>
            <w:r w:rsidRPr="00C348D5">
              <w:rPr>
                <w:rFonts w:ascii="TH SarabunPSK" w:hAnsi="TH SarabunPSK" w:cs="TH SarabunPSK"/>
                <w:spacing w:val="-6"/>
                <w:sz w:val="28"/>
                <w:cs/>
              </w:rPr>
              <w:t>000 บาท ต่อเดือน**</w:t>
            </w:r>
          </w:p>
        </w:tc>
      </w:tr>
      <w:tr w:rsidR="00853EBD" w:rsidRPr="00C348D5" w14:paraId="3AACDDEA" w14:textId="77777777" w:rsidTr="00853EBD">
        <w:tc>
          <w:tcPr>
            <w:tcW w:w="19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DB6556" w14:textId="77777777" w:rsidR="00853EBD" w:rsidRPr="00C348D5" w:rsidRDefault="00853EBD" w:rsidP="00091D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t>4 คะแนน</w:t>
            </w:r>
          </w:p>
        </w:tc>
        <w:tc>
          <w:tcPr>
            <w:tcW w:w="36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A1296C" w14:textId="29ECDFF1" w:rsidR="00853EBD" w:rsidRPr="00C348D5" w:rsidRDefault="00853EBD" w:rsidP="00853E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t>ใช้เงินสดได้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348D5">
              <w:rPr>
                <w:rFonts w:ascii="TH SarabunPSK" w:hAnsi="TH SarabunPSK" w:cs="TH SarabunPSK"/>
                <w:sz w:val="28"/>
                <w:cs/>
              </w:rPr>
              <w:t>โดยไม่จำกัดวงเงิน</w:t>
            </w:r>
          </w:p>
        </w:tc>
        <w:tc>
          <w:tcPr>
            <w:tcW w:w="82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673018" w14:textId="6DA18713" w:rsidR="00853EBD" w:rsidRPr="00C348D5" w:rsidRDefault="00853EBD" w:rsidP="00853E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t>สามารถใช้เงินสดในการทำธุรกรรมได้ โดยไม่มีการจำกัดวงเงิน หรือมีวงเงินเกินกว่า 500</w:t>
            </w:r>
            <w:r w:rsidRPr="00C348D5">
              <w:rPr>
                <w:rFonts w:ascii="TH SarabunPSK" w:hAnsi="TH SarabunPSK" w:cs="TH SarabunPSK"/>
                <w:sz w:val="28"/>
              </w:rPr>
              <w:t>,</w:t>
            </w:r>
            <w:r w:rsidRPr="00C348D5">
              <w:rPr>
                <w:rFonts w:ascii="TH SarabunPSK" w:hAnsi="TH SarabunPSK" w:cs="TH SarabunPSK"/>
                <w:sz w:val="28"/>
                <w:cs/>
              </w:rPr>
              <w:t>000 บาท ต่อเดือน**</w:t>
            </w:r>
          </w:p>
        </w:tc>
      </w:tr>
    </w:tbl>
    <w:p w14:paraId="32431AC7" w14:textId="77777777" w:rsidR="0031356B" w:rsidRDefault="0031356B" w:rsidP="0031356B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F658E6">
        <w:rPr>
          <w:rFonts w:ascii="TH SarabunPSK" w:hAnsi="TH SarabunPSK" w:cs="TH SarabunPSK"/>
          <w:sz w:val="24"/>
          <w:szCs w:val="24"/>
          <w:u w:val="single"/>
          <w:cs/>
        </w:rPr>
        <w:t>หมายเหตุ</w:t>
      </w:r>
      <w:r w:rsidRPr="00F658E6">
        <w:rPr>
          <w:rFonts w:ascii="TH SarabunPSK" w:hAnsi="TH SarabunPSK" w:cs="TH SarabunPSK"/>
          <w:sz w:val="24"/>
          <w:szCs w:val="24"/>
          <w:cs/>
        </w:rPr>
        <w:t xml:space="preserve"> :  * อ้างอิงจากเกณฑ์วงเงินตามลักษณะของผลิตภัณฑ์หรือบริการที่มีความเสี่ยงต่ำ</w:t>
      </w:r>
    </w:p>
    <w:p w14:paraId="536708B4" w14:textId="77777777" w:rsidR="0031356B" w:rsidRDefault="0031356B" w:rsidP="00AB0BDF">
      <w:pPr>
        <w:spacing w:after="0" w:line="240" w:lineRule="auto"/>
        <w:ind w:firstLine="810"/>
        <w:rPr>
          <w:rFonts w:ascii="TH SarabunPSK" w:hAnsi="TH SarabunPSK" w:cs="TH SarabunPSK"/>
          <w:sz w:val="24"/>
          <w:szCs w:val="24"/>
        </w:rPr>
      </w:pPr>
      <w:r w:rsidRPr="00F658E6">
        <w:rPr>
          <w:rFonts w:ascii="TH SarabunPSK" w:hAnsi="TH SarabunPSK" w:cs="TH SarabunPSK"/>
          <w:sz w:val="24"/>
          <w:szCs w:val="24"/>
          <w:cs/>
        </w:rPr>
        <w:t xml:space="preserve">** </w:t>
      </w:r>
      <w:r w:rsidRPr="00C348D5">
        <w:rPr>
          <w:rFonts w:ascii="TH SarabunPSK" w:hAnsi="TH SarabunPSK" w:cs="TH SarabunPSK"/>
          <w:spacing w:val="-2"/>
          <w:sz w:val="24"/>
          <w:szCs w:val="24"/>
          <w:cs/>
        </w:rPr>
        <w:t>อ้างอิงจากเกณฑ์วงเงินในการปฏิบัติตามข้อกำหนดการตรวจสอบเพื่อทราบข้อเท็จจริงเกี่ยวกับลูกค้า สำหรับธุรกิจและวิชาชีพที่ไม่ใช่</w:t>
      </w:r>
      <w:r w:rsidRPr="00C348D5">
        <w:rPr>
          <w:rFonts w:ascii="TH SarabunPSK" w:hAnsi="TH SarabunPSK" w:cs="TH SarabunPSK"/>
          <w:spacing w:val="4"/>
          <w:sz w:val="24"/>
          <w:szCs w:val="24"/>
          <w:cs/>
        </w:rPr>
        <w:t>สถาบันการเงิน (</w:t>
      </w:r>
      <w:r w:rsidRPr="00C348D5">
        <w:rPr>
          <w:rFonts w:ascii="TH SarabunPSK" w:hAnsi="TH SarabunPSK" w:cs="TH SarabunPSK"/>
          <w:spacing w:val="4"/>
          <w:sz w:val="24"/>
          <w:szCs w:val="24"/>
        </w:rPr>
        <w:t>DNFBPS</w:t>
      </w:r>
      <w:r w:rsidRPr="00C348D5">
        <w:rPr>
          <w:rFonts w:ascii="TH SarabunPSK" w:hAnsi="TH SarabunPSK" w:cs="TH SarabunPSK"/>
          <w:spacing w:val="4"/>
          <w:sz w:val="24"/>
          <w:szCs w:val="24"/>
          <w:cs/>
        </w:rPr>
        <w:t>) ตามข้อแนะนำของคณะทำงานเฉพาะกิจ</w:t>
      </w:r>
      <w:r w:rsidR="00AB0BDF">
        <w:rPr>
          <w:rFonts w:ascii="TH SarabunPSK" w:hAnsi="TH SarabunPSK" w:cs="TH SarabunPSK" w:hint="cs"/>
          <w:spacing w:val="4"/>
          <w:sz w:val="24"/>
          <w:szCs w:val="24"/>
          <w:cs/>
        </w:rPr>
        <w:t xml:space="preserve">        </w:t>
      </w:r>
      <w:r w:rsidRPr="00C348D5">
        <w:rPr>
          <w:rFonts w:ascii="TH SarabunPSK" w:hAnsi="TH SarabunPSK" w:cs="TH SarabunPSK"/>
          <w:spacing w:val="4"/>
          <w:sz w:val="24"/>
          <w:szCs w:val="24"/>
          <w:cs/>
        </w:rPr>
        <w:t>เพื่อดำเนินมาตรการทางการเงิน (</w:t>
      </w:r>
      <w:r w:rsidRPr="00C348D5">
        <w:rPr>
          <w:rFonts w:ascii="TH SarabunPSK" w:hAnsi="TH SarabunPSK" w:cs="TH SarabunPSK"/>
          <w:spacing w:val="4"/>
          <w:sz w:val="24"/>
          <w:szCs w:val="24"/>
        </w:rPr>
        <w:t>THE FATF RECOMMENDATIONS</w:t>
      </w:r>
      <w:r w:rsidRPr="00C348D5">
        <w:rPr>
          <w:rFonts w:ascii="TH SarabunPSK" w:hAnsi="TH SarabunPSK" w:cs="TH SarabunPSK"/>
          <w:spacing w:val="4"/>
          <w:sz w:val="24"/>
          <w:szCs w:val="24"/>
          <w:cs/>
        </w:rPr>
        <w:t>)</w:t>
      </w:r>
      <w:r w:rsidRPr="00F658E6">
        <w:rPr>
          <w:rFonts w:ascii="TH SarabunPSK" w:hAnsi="TH SarabunPSK" w:cs="TH SarabunPSK"/>
          <w:sz w:val="24"/>
          <w:szCs w:val="24"/>
        </w:rPr>
        <w:t xml:space="preserve"> </w:t>
      </w:r>
      <w:r w:rsidRPr="00F658E6">
        <w:rPr>
          <w:rFonts w:ascii="TH SarabunPSK" w:hAnsi="TH SarabunPSK" w:cs="TH SarabunPSK"/>
          <w:sz w:val="24"/>
          <w:szCs w:val="24"/>
          <w:cs/>
        </w:rPr>
        <w:t>ข้อแนะนำที่ 22 ในจำนวนเท่ากับหรือเกินกว่า 15,000 ดอลลาร์สหรัฐ หรือ 15,000 ยูโร</w:t>
      </w:r>
    </w:p>
    <w:p w14:paraId="32C5B503" w14:textId="77777777" w:rsidR="0031356B" w:rsidRPr="004367F6" w:rsidRDefault="0031356B" w:rsidP="0031356B">
      <w:pPr>
        <w:spacing w:after="0" w:line="240" w:lineRule="auto"/>
        <w:ind w:firstLine="810"/>
        <w:jc w:val="thaiDistribute"/>
        <w:rPr>
          <w:rFonts w:ascii="TH SarabunPSK" w:hAnsi="TH SarabunPSK" w:cs="TH SarabunPSK"/>
          <w:color w:val="5B9BD5"/>
          <w:sz w:val="20"/>
          <w:szCs w:val="20"/>
        </w:rPr>
      </w:pPr>
    </w:p>
    <w:p w14:paraId="65BE02D6" w14:textId="77777777" w:rsidR="0031356B" w:rsidRDefault="00AB0BDF" w:rsidP="00AB0BDF">
      <w:pPr>
        <w:pStyle w:val="NoSpacing"/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1.2</w:t>
      </w:r>
      <w:r w:rsidR="0031356B" w:rsidRPr="00AB0BD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1356B" w:rsidRPr="00AB0BDF">
        <w:rPr>
          <w:rFonts w:ascii="TH SarabunPSK" w:hAnsi="TH SarabunPSK" w:cs="TH SarabunPSK"/>
          <w:b/>
          <w:bCs/>
          <w:sz w:val="32"/>
          <w:szCs w:val="32"/>
          <w:cs/>
        </w:rPr>
        <w:t>ปัจจัยผลิตภัณฑ์หรือบริการที่สามารถโอนหรือเปลี่ยนมือให้แก่บุคคลอื่นได้</w:t>
      </w:r>
    </w:p>
    <w:tbl>
      <w:tblPr>
        <w:tblW w:w="1386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8"/>
        <w:gridCol w:w="2312"/>
        <w:gridCol w:w="9630"/>
      </w:tblGrid>
      <w:tr w:rsidR="00853EBD" w:rsidRPr="00C348D5" w14:paraId="59F356A5" w14:textId="77777777" w:rsidTr="00853EBD">
        <w:trPr>
          <w:trHeight w:val="46"/>
          <w:tblHeader/>
        </w:trPr>
        <w:tc>
          <w:tcPr>
            <w:tcW w:w="1918" w:type="dxa"/>
            <w:shd w:val="clear" w:color="auto" w:fill="DEEAF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0F5D9" w14:textId="77777777" w:rsidR="00853EBD" w:rsidRPr="00C348D5" w:rsidRDefault="00853EBD" w:rsidP="00091D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348D5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ค่าคะแนนความเสี่ยง</w:t>
            </w:r>
          </w:p>
        </w:tc>
        <w:tc>
          <w:tcPr>
            <w:tcW w:w="2312" w:type="dxa"/>
            <w:shd w:val="clear" w:color="auto" w:fill="DEEAF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471BA" w14:textId="77777777" w:rsidR="00853EBD" w:rsidRPr="00C348D5" w:rsidRDefault="00853EBD" w:rsidP="00091D0E">
            <w:pPr>
              <w:spacing w:after="0" w:line="240" w:lineRule="auto"/>
              <w:ind w:firstLine="2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348D5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เกณฑ์ค่าคะแนนความเสี่ยง</w:t>
            </w:r>
          </w:p>
        </w:tc>
        <w:tc>
          <w:tcPr>
            <w:tcW w:w="9630" w:type="dxa"/>
            <w:shd w:val="clear" w:color="auto" w:fill="DEEAF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BDBFC" w14:textId="77777777" w:rsidR="00853EBD" w:rsidRPr="00C348D5" w:rsidRDefault="00853EBD" w:rsidP="00091D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348D5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รายละเอียดเกณฑ์ค่าคะแนนความเสี่ยง</w:t>
            </w:r>
          </w:p>
        </w:tc>
      </w:tr>
      <w:tr w:rsidR="00853EBD" w:rsidRPr="00C348D5" w14:paraId="0E4DDF35" w14:textId="77777777" w:rsidTr="00853EBD">
        <w:tc>
          <w:tcPr>
            <w:tcW w:w="19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4FDAC5" w14:textId="77777777" w:rsidR="00853EBD" w:rsidRPr="00C348D5" w:rsidRDefault="00853EBD" w:rsidP="00091D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t>1 คะแนน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88A7CE" w14:textId="77777777" w:rsidR="00853EBD" w:rsidRPr="00C348D5" w:rsidRDefault="00853EBD" w:rsidP="00091D0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t>ไม่ได้</w:t>
            </w:r>
          </w:p>
        </w:tc>
        <w:tc>
          <w:tcPr>
            <w:tcW w:w="963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3E2CEB" w14:textId="2C2E12BF" w:rsidR="00853EBD" w:rsidRPr="005224A1" w:rsidRDefault="00853EBD" w:rsidP="00853EBD">
            <w:pPr>
              <w:spacing w:after="0" w:line="240" w:lineRule="auto"/>
              <w:rPr>
                <w:rFonts w:ascii="TH SarabunPSK" w:hAnsi="TH SarabunPSK" w:cs="TH SarabunPSK"/>
                <w:strike/>
                <w:color w:val="5B9BD5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t>ไม่สามารถโอนหรือเปลี่ยนมือให้แก่บุคคลอื่นได้ เช่น มีข้อกำหนดในสัญญาระบุให้คุณสมบัติของผู้เช่าซื้อเป็นสาระสำคัญแห่งสัญญา (ห้ามโอนสิทธิ</w:t>
            </w:r>
            <w:r w:rsidR="001D20B5">
              <w:rPr>
                <w:rFonts w:ascii="TH SarabunPSK" w:hAnsi="TH SarabunPSK" w:cs="TH SarabunPSK" w:hint="cs"/>
                <w:sz w:val="28"/>
                <w:cs/>
              </w:rPr>
              <w:t>์</w:t>
            </w:r>
            <w:r w:rsidRPr="00C348D5">
              <w:rPr>
                <w:rFonts w:ascii="TH SarabunPSK" w:hAnsi="TH SarabunPSK" w:cs="TH SarabunPSK"/>
                <w:sz w:val="28"/>
                <w:cs/>
              </w:rPr>
              <w:t>ผู้เช่าซื้อ) เป็นต้น</w:t>
            </w:r>
            <w:r w:rsidRPr="005224A1">
              <w:rPr>
                <w:rFonts w:ascii="TH SarabunPSK" w:hAnsi="TH SarabunPSK" w:cs="TH SarabunPSK"/>
                <w:strike/>
                <w:color w:val="5B9BD5"/>
                <w:sz w:val="28"/>
              </w:rPr>
              <w:t xml:space="preserve"> </w:t>
            </w:r>
          </w:p>
        </w:tc>
      </w:tr>
      <w:tr w:rsidR="00853EBD" w:rsidRPr="00C348D5" w14:paraId="7B405B63" w14:textId="77777777" w:rsidTr="00853EBD">
        <w:tc>
          <w:tcPr>
            <w:tcW w:w="19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78B1B2" w14:textId="77777777" w:rsidR="00853EBD" w:rsidRPr="00C348D5" w:rsidRDefault="00853EBD" w:rsidP="00091D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t>2 คะแนน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7F5129" w14:textId="625631B4" w:rsidR="00853EBD" w:rsidRPr="00C348D5" w:rsidRDefault="00853EBD" w:rsidP="00853EBD">
            <w:pPr>
              <w:spacing w:after="0" w:line="240" w:lineRule="auto"/>
              <w:rPr>
                <w:rFonts w:ascii="TH SarabunPSK" w:hAnsi="TH SarabunPSK" w:cs="TH SarabunPSK"/>
                <w:spacing w:val="-6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t xml:space="preserve">ได้ </w:t>
            </w:r>
            <w:r w:rsidRPr="00C348D5">
              <w:rPr>
                <w:rFonts w:ascii="TH SarabunPSK" w:hAnsi="TH SarabunPSK" w:cs="TH SarabunPSK"/>
                <w:spacing w:val="-6"/>
                <w:sz w:val="28"/>
                <w:cs/>
              </w:rPr>
              <w:t>แต่มีเงื่อนไขยุ่งยาก</w:t>
            </w:r>
          </w:p>
        </w:tc>
        <w:tc>
          <w:tcPr>
            <w:tcW w:w="963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A4D780" w14:textId="77777777" w:rsidR="00853EBD" w:rsidRPr="00853EBD" w:rsidRDefault="00853EBD" w:rsidP="00091D0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53EBD">
              <w:rPr>
                <w:rFonts w:ascii="TH SarabunPSK" w:hAnsi="TH SarabunPSK" w:cs="TH SarabunPSK"/>
                <w:sz w:val="28"/>
                <w:cs/>
              </w:rPr>
              <w:t xml:space="preserve">สามารถโอนหรือเปลี่ยนมือให้แก่บุคคลอื่นได้ แต่กำหนดเงื่อนไขยุ่งยาก </w:t>
            </w:r>
          </w:p>
          <w:p w14:paraId="21594539" w14:textId="29EC10C2" w:rsidR="00853EBD" w:rsidRPr="00853EBD" w:rsidRDefault="00853EBD" w:rsidP="00091D0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53EBD">
              <w:rPr>
                <w:rFonts w:ascii="TH SarabunPSK" w:hAnsi="TH SarabunPSK" w:cs="TH SarabunPSK"/>
                <w:sz w:val="28"/>
                <w:cs/>
              </w:rPr>
              <w:t>เช่น</w:t>
            </w:r>
            <w:r w:rsidRPr="00853EBD">
              <w:rPr>
                <w:rFonts w:ascii="TH SarabunPSK" w:hAnsi="TH SarabunPSK" w:cs="TH SarabunPSK"/>
                <w:sz w:val="28"/>
              </w:rPr>
              <w:t xml:space="preserve">  </w:t>
            </w:r>
            <w:r w:rsidRPr="00853EBD">
              <w:rPr>
                <w:rFonts w:ascii="TH SarabunPSK" w:hAnsi="TH SarabunPSK" w:cs="TH SarabunPSK"/>
                <w:sz w:val="28"/>
                <w:cs/>
              </w:rPr>
              <w:t>- ต้องไม่มียอดค้างชำระ</w:t>
            </w:r>
          </w:p>
          <w:p w14:paraId="78C15F70" w14:textId="77777777" w:rsidR="00853EBD" w:rsidRPr="00853EBD" w:rsidRDefault="00853EBD" w:rsidP="00091D0E">
            <w:pPr>
              <w:tabs>
                <w:tab w:val="left" w:pos="445"/>
              </w:tabs>
              <w:spacing w:after="0" w:line="240" w:lineRule="auto"/>
              <w:ind w:left="522" w:hanging="90"/>
              <w:rPr>
                <w:rFonts w:ascii="TH SarabunPSK" w:hAnsi="TH SarabunPSK" w:cs="TH SarabunPSK"/>
                <w:sz w:val="28"/>
              </w:rPr>
            </w:pPr>
            <w:r w:rsidRPr="00853EBD">
              <w:rPr>
                <w:rFonts w:ascii="TH SarabunPSK" w:hAnsi="TH SarabunPSK" w:cs="TH SarabunPSK"/>
                <w:sz w:val="28"/>
                <w:cs/>
              </w:rPr>
              <w:t xml:space="preserve">- มีการกำหนดระยะเวลาที่สามารถโอนสิทธิ์เช่าซื้อได้ เช่น ต้องผ่อนชำระมาแล้วไม่น้อยกว่า </w:t>
            </w:r>
            <w:r w:rsidRPr="00853EBD">
              <w:rPr>
                <w:rFonts w:ascii="TH SarabunPSK" w:hAnsi="TH SarabunPSK" w:cs="TH SarabunPSK"/>
                <w:sz w:val="28"/>
              </w:rPr>
              <w:t xml:space="preserve">6 </w:t>
            </w:r>
            <w:r w:rsidRPr="00853EBD">
              <w:rPr>
                <w:rFonts w:ascii="TH SarabunPSK" w:hAnsi="TH SarabunPSK" w:cs="TH SarabunPSK"/>
                <w:sz w:val="28"/>
                <w:cs/>
              </w:rPr>
              <w:t xml:space="preserve">เดือน เป็นต้น  </w:t>
            </w:r>
          </w:p>
          <w:p w14:paraId="2D7753AF" w14:textId="77777777" w:rsidR="00853EBD" w:rsidRPr="00853EBD" w:rsidRDefault="00853EBD" w:rsidP="00091D0E">
            <w:pPr>
              <w:spacing w:after="0" w:line="240" w:lineRule="auto"/>
              <w:ind w:left="612" w:hanging="180"/>
              <w:rPr>
                <w:rFonts w:ascii="TH SarabunPSK" w:hAnsi="TH SarabunPSK" w:cs="TH SarabunPSK"/>
                <w:sz w:val="28"/>
              </w:rPr>
            </w:pPr>
            <w:r w:rsidRPr="00853EBD">
              <w:rPr>
                <w:rFonts w:ascii="TH SarabunPSK" w:hAnsi="TH SarabunPSK" w:cs="TH SarabunPSK"/>
                <w:sz w:val="28"/>
                <w:cs/>
              </w:rPr>
              <w:t xml:space="preserve">- ต้องมีผู้ค้ำประกันของผู้รับโอนสิทธิ์เช่าซื้อ </w:t>
            </w:r>
          </w:p>
          <w:p w14:paraId="55D22E20" w14:textId="77777777" w:rsidR="00853EBD" w:rsidRPr="00853EBD" w:rsidRDefault="00853EBD" w:rsidP="00091D0E">
            <w:pPr>
              <w:spacing w:after="0" w:line="240" w:lineRule="auto"/>
              <w:ind w:left="522" w:hanging="90"/>
              <w:rPr>
                <w:rFonts w:ascii="TH SarabunPSK" w:hAnsi="TH SarabunPSK" w:cs="TH SarabunPSK"/>
                <w:sz w:val="28"/>
              </w:rPr>
            </w:pPr>
            <w:r w:rsidRPr="00853EBD">
              <w:rPr>
                <w:rFonts w:ascii="TH SarabunPSK" w:hAnsi="TH SarabunPSK" w:cs="TH SarabunPSK"/>
                <w:sz w:val="28"/>
                <w:cs/>
              </w:rPr>
              <w:t>- ต้องเข้ามาเซ็นสัญญาต่อหน้าพนักงานของบริษัทเช่าซื้อรถยนต์พร้อมกัน เป็นต้น</w:t>
            </w:r>
          </w:p>
        </w:tc>
      </w:tr>
      <w:tr w:rsidR="00853EBD" w:rsidRPr="00C348D5" w14:paraId="462A7D5C" w14:textId="77777777" w:rsidTr="00853EBD">
        <w:tc>
          <w:tcPr>
            <w:tcW w:w="19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FED607" w14:textId="77777777" w:rsidR="00853EBD" w:rsidRPr="00C348D5" w:rsidRDefault="00853EBD" w:rsidP="00091D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t>3 คะแนน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AF8CAA" w14:textId="49DB1C0B" w:rsidR="00853EBD" w:rsidRPr="00C348D5" w:rsidRDefault="00853EBD" w:rsidP="00853E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t>ได้ แต่มีเงื่อนไขไม่ยุ่งยาก</w:t>
            </w:r>
          </w:p>
        </w:tc>
        <w:tc>
          <w:tcPr>
            <w:tcW w:w="963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B44E3E" w14:textId="3BCC193C" w:rsidR="00853EBD" w:rsidRPr="00C348D5" w:rsidRDefault="00853EBD" w:rsidP="00853E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t>สามารถโอนหรือเปลี่ยนมือให้แก่บุคคลอื่นได้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348D5">
              <w:rPr>
                <w:rFonts w:ascii="TH SarabunPSK" w:hAnsi="TH SarabunPSK" w:cs="TH SarabunPSK"/>
                <w:sz w:val="28"/>
                <w:cs/>
              </w:rPr>
              <w:t xml:space="preserve">แต่มีการกำหนดเงื่อนไขไม่ยุ่งยาก </w:t>
            </w:r>
          </w:p>
        </w:tc>
      </w:tr>
      <w:tr w:rsidR="00853EBD" w:rsidRPr="00C348D5" w14:paraId="3B7F4662" w14:textId="77777777" w:rsidTr="00853EBD">
        <w:tc>
          <w:tcPr>
            <w:tcW w:w="19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180E48" w14:textId="77777777" w:rsidR="00853EBD" w:rsidRPr="00C348D5" w:rsidRDefault="00853EBD" w:rsidP="00091D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t>4 คะแนน</w:t>
            </w:r>
          </w:p>
        </w:tc>
        <w:tc>
          <w:tcPr>
            <w:tcW w:w="231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E8D486" w14:textId="1FBDA7CD" w:rsidR="00853EBD" w:rsidRPr="00C348D5" w:rsidRDefault="00853EBD" w:rsidP="00853E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t xml:space="preserve">ได้ โดยไม่มีข้อจำกัด </w:t>
            </w:r>
          </w:p>
        </w:tc>
        <w:tc>
          <w:tcPr>
            <w:tcW w:w="963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F2DCF88" w14:textId="7509E50B" w:rsidR="00853EBD" w:rsidRPr="005224A1" w:rsidRDefault="00853EBD" w:rsidP="00853EBD">
            <w:pPr>
              <w:spacing w:after="0" w:line="240" w:lineRule="auto"/>
              <w:rPr>
                <w:rFonts w:ascii="TH SarabunPSK" w:hAnsi="TH SarabunPSK" w:cs="TH SarabunPSK"/>
                <w:strike/>
                <w:color w:val="5B9BD5"/>
                <w:spacing w:val="-10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t>สามารถโอนหรือเปลี่ยนมือให้แก่บุคคลอื่นได้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348D5">
              <w:rPr>
                <w:rFonts w:ascii="TH SarabunPSK" w:hAnsi="TH SarabunPSK" w:cs="TH SarabunPSK"/>
                <w:sz w:val="28"/>
                <w:cs/>
              </w:rPr>
              <w:t xml:space="preserve">โดยไม่กำหนดเงื่อนไข </w:t>
            </w:r>
          </w:p>
        </w:tc>
      </w:tr>
    </w:tbl>
    <w:p w14:paraId="595E26B6" w14:textId="77777777" w:rsidR="0031356B" w:rsidRPr="00AB0BDF" w:rsidRDefault="00AB0BDF" w:rsidP="00AB0BDF">
      <w:pPr>
        <w:pStyle w:val="NoSpacing"/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1.</w:t>
      </w:r>
      <w:r w:rsidR="0031356B" w:rsidRPr="00AB0BDF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="0031356B" w:rsidRPr="00AB0BDF">
        <w:rPr>
          <w:rFonts w:ascii="TH SarabunPSK" w:hAnsi="TH SarabunPSK" w:cs="TH SarabunPSK"/>
          <w:b/>
          <w:bCs/>
          <w:sz w:val="32"/>
          <w:szCs w:val="32"/>
          <w:cs/>
        </w:rPr>
        <w:t>ปัจจัยผลิตภัณฑ์หรือบริการที่สามารถใช้หรือนำไปใช้ได้ในต่างประเทศ</w:t>
      </w:r>
    </w:p>
    <w:tbl>
      <w:tblPr>
        <w:tblW w:w="1386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2880"/>
        <w:gridCol w:w="9180"/>
      </w:tblGrid>
      <w:tr w:rsidR="00853EBD" w:rsidRPr="00C348D5" w14:paraId="786801C9" w14:textId="77777777" w:rsidTr="00853EBD">
        <w:trPr>
          <w:trHeight w:val="46"/>
          <w:tblHeader/>
        </w:trPr>
        <w:tc>
          <w:tcPr>
            <w:tcW w:w="1800" w:type="dxa"/>
            <w:shd w:val="clear" w:color="auto" w:fill="DEEAF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F8B5C" w14:textId="77777777" w:rsidR="00853EBD" w:rsidRPr="00C348D5" w:rsidRDefault="00853EBD" w:rsidP="00091D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348D5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ค่าคะแนนความเสี่ยง</w:t>
            </w:r>
          </w:p>
        </w:tc>
        <w:tc>
          <w:tcPr>
            <w:tcW w:w="2880" w:type="dxa"/>
            <w:shd w:val="clear" w:color="auto" w:fill="DEEAF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217C6" w14:textId="77777777" w:rsidR="00853EBD" w:rsidRPr="00C348D5" w:rsidRDefault="00853EBD" w:rsidP="00091D0E">
            <w:pPr>
              <w:spacing w:after="0" w:line="240" w:lineRule="auto"/>
              <w:ind w:firstLine="2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348D5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เกณฑ์ค่าคะแนนความเสี่ยง</w:t>
            </w:r>
          </w:p>
        </w:tc>
        <w:tc>
          <w:tcPr>
            <w:tcW w:w="9180" w:type="dxa"/>
            <w:shd w:val="clear" w:color="auto" w:fill="DEEAF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6C81E" w14:textId="77777777" w:rsidR="00853EBD" w:rsidRPr="00C348D5" w:rsidRDefault="00853EBD" w:rsidP="00091D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348D5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รายละเอียดเกณฑ์ค่าคะแนนความเสี่ยง</w:t>
            </w:r>
          </w:p>
        </w:tc>
      </w:tr>
      <w:tr w:rsidR="00853EBD" w:rsidRPr="00C348D5" w14:paraId="047500A6" w14:textId="77777777" w:rsidTr="00853EBD">
        <w:tc>
          <w:tcPr>
            <w:tcW w:w="18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196285" w14:textId="77777777" w:rsidR="00853EBD" w:rsidRPr="00C348D5" w:rsidRDefault="00853EBD" w:rsidP="00091D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t>1 คะแนน</w:t>
            </w:r>
          </w:p>
        </w:tc>
        <w:tc>
          <w:tcPr>
            <w:tcW w:w="28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E574BC" w14:textId="77777777" w:rsidR="00853EBD" w:rsidRPr="00C348D5" w:rsidRDefault="00853EBD" w:rsidP="00091D0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t>ไม่ได้</w:t>
            </w:r>
          </w:p>
        </w:tc>
        <w:tc>
          <w:tcPr>
            <w:tcW w:w="91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BC4A22" w14:textId="77777777" w:rsidR="00853EBD" w:rsidRPr="00680197" w:rsidRDefault="00853EBD" w:rsidP="00091D0E">
            <w:pPr>
              <w:spacing w:after="0" w:line="240" w:lineRule="auto"/>
              <w:rPr>
                <w:rFonts w:ascii="TH SarabunPSK" w:hAnsi="TH SarabunPSK" w:cs="TH SarabunPSK"/>
                <w:spacing w:val="-12"/>
                <w:sz w:val="28"/>
              </w:rPr>
            </w:pPr>
            <w:r w:rsidRPr="00680197">
              <w:rPr>
                <w:rFonts w:ascii="TH SarabunPSK" w:hAnsi="TH SarabunPSK" w:cs="TH SarabunPSK"/>
                <w:spacing w:val="-12"/>
                <w:sz w:val="28"/>
                <w:cs/>
              </w:rPr>
              <w:t>ไม่สามารถใช้ในต่างประเทศ หรือไม่สามารถนำไปใช้ได้ในต่างประเทศ</w:t>
            </w:r>
          </w:p>
          <w:p w14:paraId="2942D869" w14:textId="67409076" w:rsidR="00853EBD" w:rsidRPr="00C348D5" w:rsidRDefault="00853EBD" w:rsidP="00853EB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680197">
              <w:rPr>
                <w:rFonts w:ascii="TH SarabunPSK" w:hAnsi="TH SarabunPSK" w:cs="TH SarabunPSK"/>
                <w:sz w:val="28"/>
                <w:u w:val="single"/>
                <w:cs/>
              </w:rPr>
              <w:t>หมายเหตุ</w:t>
            </w:r>
            <w:r w:rsidRPr="0068019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80197">
              <w:rPr>
                <w:rFonts w:ascii="TH SarabunPSK" w:hAnsi="TH SarabunPSK" w:cs="TH SarabunPSK"/>
                <w:sz w:val="28"/>
              </w:rPr>
              <w:t xml:space="preserve">: </w:t>
            </w:r>
            <w:r w:rsidRPr="00680197">
              <w:rPr>
                <w:rFonts w:ascii="TH SarabunPSK" w:hAnsi="TH SarabunPSK" w:cs="TH SarabunPSK"/>
                <w:sz w:val="28"/>
                <w:cs/>
              </w:rPr>
              <w:t>การให้เช่าซื้อรถยนต์เป็นผลิตภัณฑ์หรือบริการ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80197">
              <w:rPr>
                <w:rFonts w:ascii="TH SarabunPSK" w:hAnsi="TH SarabunPSK" w:cs="TH SarabunPSK"/>
                <w:sz w:val="28"/>
                <w:cs/>
              </w:rPr>
              <w:t>ที่ไม่สามารถใช้หรือนำไปใช้ได้ในต่างประเทศ</w:t>
            </w:r>
          </w:p>
        </w:tc>
      </w:tr>
      <w:tr w:rsidR="00853EBD" w:rsidRPr="00C348D5" w14:paraId="1A3231C6" w14:textId="77777777" w:rsidTr="00853EBD">
        <w:tc>
          <w:tcPr>
            <w:tcW w:w="18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A6A53E" w14:textId="77777777" w:rsidR="00853EBD" w:rsidRPr="00C348D5" w:rsidRDefault="00853EBD" w:rsidP="00091D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t>2 คะแนน</w:t>
            </w:r>
          </w:p>
        </w:tc>
        <w:tc>
          <w:tcPr>
            <w:tcW w:w="28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079D6D" w14:textId="2A738B17" w:rsidR="00853EBD" w:rsidRPr="005224A1" w:rsidRDefault="00853EBD" w:rsidP="00853EBD">
            <w:pPr>
              <w:spacing w:after="0" w:line="240" w:lineRule="auto"/>
              <w:rPr>
                <w:rFonts w:ascii="TH SarabunPSK" w:hAnsi="TH SarabunPSK" w:cs="TH SarabunPSK"/>
                <w:color w:val="5B9BD5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t>ได้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348D5">
              <w:rPr>
                <w:rFonts w:ascii="TH SarabunPSK" w:hAnsi="TH SarabunPSK" w:cs="TH SarabunPSK"/>
                <w:sz w:val="28"/>
                <w:cs/>
              </w:rPr>
              <w:t>แต่มีการกำหนดวงเงินไม่สูง</w:t>
            </w:r>
          </w:p>
        </w:tc>
        <w:tc>
          <w:tcPr>
            <w:tcW w:w="91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2F5DE7" w14:textId="32F2E67E" w:rsidR="00853EBD" w:rsidRPr="00C348D5" w:rsidRDefault="00853EBD" w:rsidP="00853E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80197">
              <w:rPr>
                <w:rFonts w:ascii="TH SarabunPSK" w:hAnsi="TH SarabunPSK" w:cs="TH SarabunPSK"/>
                <w:spacing w:val="-4"/>
                <w:sz w:val="28"/>
                <w:cs/>
              </w:rPr>
              <w:t>สามารถใช้ในต่างประเทศ หรือสามารถนำไปใช้ได้ในต่างประเทศ</w:t>
            </w:r>
            <w:r w:rsidRPr="00C348D5">
              <w:rPr>
                <w:rFonts w:ascii="TH SarabunPSK" w:hAnsi="TH SarabunPSK" w:cs="TH SarabunPSK"/>
                <w:sz w:val="28"/>
                <w:cs/>
              </w:rPr>
              <w:t xml:space="preserve"> แต่กำหนดวงเงินไม่เกิน </w:t>
            </w:r>
            <w:r w:rsidRPr="00C348D5">
              <w:rPr>
                <w:rFonts w:ascii="TH SarabunPSK" w:hAnsi="TH SarabunPSK" w:cs="TH SarabunPSK"/>
                <w:sz w:val="28"/>
              </w:rPr>
              <w:t>50,000</w:t>
            </w:r>
            <w:r w:rsidRPr="00C348D5">
              <w:rPr>
                <w:rFonts w:ascii="TH SarabunPSK" w:hAnsi="TH SarabunPSK" w:cs="TH SarabunPSK"/>
                <w:sz w:val="28"/>
                <w:cs/>
              </w:rPr>
              <w:t xml:space="preserve"> บาท ต่อเดือน*</w:t>
            </w:r>
          </w:p>
        </w:tc>
      </w:tr>
      <w:tr w:rsidR="00853EBD" w:rsidRPr="00C348D5" w14:paraId="3B681B52" w14:textId="77777777" w:rsidTr="00853EBD">
        <w:tc>
          <w:tcPr>
            <w:tcW w:w="18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AC3E04" w14:textId="77777777" w:rsidR="00853EBD" w:rsidRPr="00C348D5" w:rsidRDefault="00853EBD" w:rsidP="00091D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t>3 คะแนน</w:t>
            </w:r>
          </w:p>
        </w:tc>
        <w:tc>
          <w:tcPr>
            <w:tcW w:w="28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0766D7" w14:textId="2ADF1AE7" w:rsidR="00853EBD" w:rsidRPr="005224A1" w:rsidRDefault="00853EBD" w:rsidP="00853EBD">
            <w:pPr>
              <w:spacing w:after="0" w:line="240" w:lineRule="auto"/>
              <w:rPr>
                <w:rFonts w:ascii="TH SarabunPSK" w:hAnsi="TH SarabunPSK" w:cs="TH SarabunPSK"/>
                <w:strike/>
                <w:color w:val="5B9BD5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t>ได้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348D5">
              <w:rPr>
                <w:rFonts w:ascii="TH SarabunPSK" w:hAnsi="TH SarabunPSK" w:cs="TH SarabunPSK"/>
                <w:sz w:val="28"/>
                <w:cs/>
              </w:rPr>
              <w:t>แต่มีการกำหนดวงเงินค่อนข้างสูง</w:t>
            </w:r>
          </w:p>
        </w:tc>
        <w:tc>
          <w:tcPr>
            <w:tcW w:w="91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00F948" w14:textId="2B8151A2" w:rsidR="00853EBD" w:rsidRPr="00C348D5" w:rsidRDefault="00853EBD" w:rsidP="00853E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80197">
              <w:rPr>
                <w:rFonts w:ascii="TH SarabunPSK" w:hAnsi="TH SarabunPSK" w:cs="TH SarabunPSK"/>
                <w:spacing w:val="-4"/>
                <w:sz w:val="28"/>
                <w:cs/>
              </w:rPr>
              <w:t>สามารถใช้ในต่างประเทศ หรือสามารถนำไปใช้ได้ในต่างประเทศ</w:t>
            </w:r>
            <w:r w:rsidRPr="00C348D5">
              <w:rPr>
                <w:rFonts w:ascii="TH SarabunPSK" w:hAnsi="TH SarabunPSK" w:cs="TH SarabunPSK"/>
                <w:sz w:val="28"/>
                <w:cs/>
              </w:rPr>
              <w:t xml:space="preserve"> แต่</w:t>
            </w:r>
            <w:r w:rsidRPr="00C348D5">
              <w:rPr>
                <w:rFonts w:ascii="TH SarabunPSK" w:hAnsi="TH SarabunPSK" w:cs="TH SarabunPSK"/>
                <w:spacing w:val="-8"/>
                <w:sz w:val="28"/>
                <w:cs/>
              </w:rPr>
              <w:t>กำหนดวงเงินไม่เกิน 500</w:t>
            </w:r>
            <w:r w:rsidRPr="00C348D5">
              <w:rPr>
                <w:rFonts w:ascii="TH SarabunPSK" w:hAnsi="TH SarabunPSK" w:cs="TH SarabunPSK"/>
                <w:spacing w:val="-8"/>
                <w:sz w:val="28"/>
              </w:rPr>
              <w:t>,</w:t>
            </w:r>
            <w:r w:rsidRPr="00C348D5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000 บาท </w:t>
            </w:r>
            <w:r w:rsidRPr="00C348D5">
              <w:rPr>
                <w:rFonts w:ascii="TH SarabunPSK" w:hAnsi="TH SarabunPSK" w:cs="TH SarabunPSK"/>
                <w:spacing w:val="-6"/>
                <w:sz w:val="28"/>
                <w:cs/>
              </w:rPr>
              <w:t>ต่อเดือน**</w:t>
            </w:r>
          </w:p>
        </w:tc>
      </w:tr>
      <w:tr w:rsidR="00853EBD" w:rsidRPr="00C348D5" w14:paraId="06239457" w14:textId="77777777" w:rsidTr="00853EBD">
        <w:tc>
          <w:tcPr>
            <w:tcW w:w="180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ECE9F0" w14:textId="77777777" w:rsidR="00853EBD" w:rsidRPr="00C348D5" w:rsidRDefault="00853EBD" w:rsidP="00091D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t>4 คะแนน</w:t>
            </w:r>
          </w:p>
        </w:tc>
        <w:tc>
          <w:tcPr>
            <w:tcW w:w="28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36EEF8" w14:textId="5ACD0AFD" w:rsidR="00853EBD" w:rsidRPr="005224A1" w:rsidRDefault="00853EBD" w:rsidP="00853EBD">
            <w:pPr>
              <w:spacing w:after="0" w:line="240" w:lineRule="auto"/>
              <w:rPr>
                <w:rFonts w:ascii="TH SarabunPSK" w:hAnsi="TH SarabunPSK" w:cs="TH SarabunPSK"/>
                <w:strike/>
                <w:color w:val="5B9BD5"/>
                <w:sz w:val="28"/>
              </w:rPr>
            </w:pPr>
            <w:r w:rsidRPr="00C348D5">
              <w:rPr>
                <w:rFonts w:ascii="TH SarabunPSK" w:hAnsi="TH SarabunPSK" w:cs="TH SarabunPSK"/>
                <w:sz w:val="28"/>
                <w:cs/>
              </w:rPr>
              <w:t>ได้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348D5">
              <w:rPr>
                <w:rFonts w:ascii="TH SarabunPSK" w:hAnsi="TH SarabunPSK" w:cs="TH SarabunPSK"/>
                <w:sz w:val="28"/>
                <w:cs/>
              </w:rPr>
              <w:t>โดยไม่จำกัดวงเงิน</w:t>
            </w:r>
          </w:p>
        </w:tc>
        <w:tc>
          <w:tcPr>
            <w:tcW w:w="91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7A693A" w14:textId="1B256FDF" w:rsidR="00853EBD" w:rsidRPr="00C348D5" w:rsidRDefault="00853EBD" w:rsidP="00853E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80197">
              <w:rPr>
                <w:rFonts w:ascii="TH SarabunPSK" w:hAnsi="TH SarabunPSK" w:cs="TH SarabunPSK"/>
                <w:spacing w:val="-4"/>
                <w:sz w:val="28"/>
                <w:cs/>
              </w:rPr>
              <w:t>สามารถใช้ในต่างประเทศ หรือสามารถนำไปใช้ได้ในต่างประเทศ</w:t>
            </w:r>
            <w:r w:rsidRPr="00C348D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80197">
              <w:rPr>
                <w:rFonts w:ascii="TH SarabunPSK" w:hAnsi="TH SarabunPSK" w:cs="TH SarabunPSK"/>
                <w:spacing w:val="-16"/>
                <w:sz w:val="28"/>
                <w:cs/>
              </w:rPr>
              <w:t>โดยไม่มีการจำกัดวงเงิน หรือมีวงเงินเกินกว่า 500</w:t>
            </w:r>
            <w:r w:rsidRPr="00680197">
              <w:rPr>
                <w:rFonts w:ascii="TH SarabunPSK" w:hAnsi="TH SarabunPSK" w:cs="TH SarabunPSK"/>
                <w:spacing w:val="-16"/>
                <w:sz w:val="28"/>
              </w:rPr>
              <w:t>,</w:t>
            </w:r>
            <w:r w:rsidRPr="00680197">
              <w:rPr>
                <w:rFonts w:ascii="TH SarabunPSK" w:hAnsi="TH SarabunPSK" w:cs="TH SarabunPSK"/>
                <w:spacing w:val="-16"/>
                <w:sz w:val="28"/>
                <w:cs/>
              </w:rPr>
              <w:t>000 บาท ต่อเดือน**</w:t>
            </w:r>
          </w:p>
        </w:tc>
      </w:tr>
    </w:tbl>
    <w:p w14:paraId="0F9FA8C0" w14:textId="77777777" w:rsidR="00853EBD" w:rsidRDefault="00853EBD" w:rsidP="00853EBD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F658E6">
        <w:rPr>
          <w:rFonts w:ascii="TH SarabunPSK" w:hAnsi="TH SarabunPSK" w:cs="TH SarabunPSK"/>
          <w:sz w:val="24"/>
          <w:szCs w:val="24"/>
          <w:u w:val="single"/>
          <w:cs/>
        </w:rPr>
        <w:t>หมายเหตุ</w:t>
      </w:r>
      <w:r w:rsidRPr="00F658E6">
        <w:rPr>
          <w:rFonts w:ascii="TH SarabunPSK" w:hAnsi="TH SarabunPSK" w:cs="TH SarabunPSK"/>
          <w:sz w:val="24"/>
          <w:szCs w:val="24"/>
          <w:cs/>
        </w:rPr>
        <w:t xml:space="preserve"> :  * อ้างอิงจากเกณฑ์วงเงินตามลักษณะของผลิตภัณฑ์หรือบริการที่มีความเสี่ยงต่ำ</w:t>
      </w:r>
    </w:p>
    <w:p w14:paraId="3984DE2D" w14:textId="7B1997C7" w:rsidR="0031356B" w:rsidRPr="00853EBD" w:rsidRDefault="00853EBD" w:rsidP="00853EBD">
      <w:pPr>
        <w:pStyle w:val="NoSpacing"/>
        <w:ind w:firstLine="810"/>
        <w:rPr>
          <w:rFonts w:ascii="TH SarabunPSK" w:hAnsi="TH SarabunPSK" w:cs="TH SarabunPSK"/>
          <w:sz w:val="20"/>
          <w:szCs w:val="20"/>
        </w:rPr>
      </w:pPr>
      <w:r w:rsidRPr="00F658E6">
        <w:rPr>
          <w:rFonts w:ascii="TH SarabunPSK" w:hAnsi="TH SarabunPSK" w:cs="TH SarabunPSK"/>
          <w:sz w:val="24"/>
          <w:szCs w:val="24"/>
          <w:cs/>
        </w:rPr>
        <w:t xml:space="preserve">** </w:t>
      </w:r>
      <w:r w:rsidRPr="00C348D5">
        <w:rPr>
          <w:rFonts w:ascii="TH SarabunPSK" w:hAnsi="TH SarabunPSK" w:cs="TH SarabunPSK"/>
          <w:spacing w:val="-2"/>
          <w:sz w:val="24"/>
          <w:szCs w:val="24"/>
          <w:cs/>
        </w:rPr>
        <w:t>อ้างอิงจากเกณฑ์วงเงินในการปฏิบัติตามข้อกำหนดการตรวจสอบเพื่อทราบข้อเท็จจริงเกี่ยวกับลูกค้า สำหรับธุรกิจและวิชาชีพที่ไม่ใช่</w:t>
      </w:r>
      <w:r w:rsidRPr="00C348D5">
        <w:rPr>
          <w:rFonts w:ascii="TH SarabunPSK" w:hAnsi="TH SarabunPSK" w:cs="TH SarabunPSK"/>
          <w:spacing w:val="4"/>
          <w:sz w:val="24"/>
          <w:szCs w:val="24"/>
          <w:cs/>
        </w:rPr>
        <w:t>สถาบันการเงิน (</w:t>
      </w:r>
      <w:r w:rsidRPr="00C348D5">
        <w:rPr>
          <w:rFonts w:ascii="TH SarabunPSK" w:hAnsi="TH SarabunPSK" w:cs="TH SarabunPSK"/>
          <w:spacing w:val="4"/>
          <w:sz w:val="24"/>
          <w:szCs w:val="24"/>
        </w:rPr>
        <w:t>DNFBPS</w:t>
      </w:r>
      <w:r w:rsidRPr="00C348D5">
        <w:rPr>
          <w:rFonts w:ascii="TH SarabunPSK" w:hAnsi="TH SarabunPSK" w:cs="TH SarabunPSK"/>
          <w:spacing w:val="4"/>
          <w:sz w:val="24"/>
          <w:szCs w:val="24"/>
          <w:cs/>
        </w:rPr>
        <w:t>) ตามข้อแนะนำของคณะทำงานเฉพาะกิจ</w:t>
      </w:r>
      <w:r>
        <w:rPr>
          <w:rFonts w:ascii="TH SarabunPSK" w:hAnsi="TH SarabunPSK" w:cs="TH SarabunPSK" w:hint="cs"/>
          <w:spacing w:val="4"/>
          <w:sz w:val="24"/>
          <w:szCs w:val="24"/>
          <w:cs/>
        </w:rPr>
        <w:t xml:space="preserve">        </w:t>
      </w:r>
      <w:r w:rsidRPr="00C348D5">
        <w:rPr>
          <w:rFonts w:ascii="TH SarabunPSK" w:hAnsi="TH SarabunPSK" w:cs="TH SarabunPSK"/>
          <w:spacing w:val="4"/>
          <w:sz w:val="24"/>
          <w:szCs w:val="24"/>
          <w:cs/>
        </w:rPr>
        <w:t>เพื่อดำเนินมาตรการทางการเงิน (</w:t>
      </w:r>
      <w:r w:rsidRPr="00C348D5">
        <w:rPr>
          <w:rFonts w:ascii="TH SarabunPSK" w:hAnsi="TH SarabunPSK" w:cs="TH SarabunPSK"/>
          <w:spacing w:val="4"/>
          <w:sz w:val="24"/>
          <w:szCs w:val="24"/>
        </w:rPr>
        <w:t>THE FATF RECOMMENDATIONS</w:t>
      </w:r>
      <w:r w:rsidRPr="00C348D5">
        <w:rPr>
          <w:rFonts w:ascii="TH SarabunPSK" w:hAnsi="TH SarabunPSK" w:cs="TH SarabunPSK"/>
          <w:spacing w:val="4"/>
          <w:sz w:val="24"/>
          <w:szCs w:val="24"/>
          <w:cs/>
        </w:rPr>
        <w:t>)</w:t>
      </w:r>
      <w:r w:rsidRPr="00F658E6">
        <w:rPr>
          <w:rFonts w:ascii="TH SarabunPSK" w:hAnsi="TH SarabunPSK" w:cs="TH SarabunPSK"/>
          <w:sz w:val="24"/>
          <w:szCs w:val="24"/>
        </w:rPr>
        <w:t xml:space="preserve"> </w:t>
      </w:r>
      <w:r w:rsidRPr="00F658E6">
        <w:rPr>
          <w:rFonts w:ascii="TH SarabunPSK" w:hAnsi="TH SarabunPSK" w:cs="TH SarabunPSK"/>
          <w:sz w:val="24"/>
          <w:szCs w:val="24"/>
          <w:cs/>
        </w:rPr>
        <w:t>ข้อแนะนำที่ 22 ในจำนวนเท่ากับหรือเกินกว่า 15,000 ดอลลาร์สหรัฐ หรือ 15,000 ยูโร</w:t>
      </w:r>
    </w:p>
    <w:p w14:paraId="55ACB949" w14:textId="77777777" w:rsidR="00853EBD" w:rsidRPr="004367F6" w:rsidRDefault="00853EBD" w:rsidP="0031356B">
      <w:pPr>
        <w:pStyle w:val="NoSpacing"/>
        <w:ind w:left="360" w:firstLine="1260"/>
        <w:jc w:val="thaiDistribute"/>
        <w:rPr>
          <w:rFonts w:ascii="TH SarabunPSK" w:hAnsi="TH SarabunPSK" w:cs="TH SarabunPSK"/>
          <w:sz w:val="20"/>
          <w:szCs w:val="20"/>
        </w:rPr>
      </w:pPr>
    </w:p>
    <w:p w14:paraId="394C392B" w14:textId="77777777" w:rsidR="0031356B" w:rsidRPr="00303CD0" w:rsidRDefault="0031356B" w:rsidP="0031356B">
      <w:pPr>
        <w:pStyle w:val="NoSpacing"/>
        <w:ind w:firstLine="16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03CD0">
        <w:rPr>
          <w:rFonts w:ascii="TH SarabunPSK" w:hAnsi="TH SarabunPSK" w:cs="TH SarabunPSK" w:hint="cs"/>
          <w:b/>
          <w:bCs/>
          <w:sz w:val="32"/>
          <w:szCs w:val="32"/>
          <w:cs/>
        </w:rPr>
        <w:t>ค่าคะแนนการประเมินความเสี่ยงโดยรวม</w:t>
      </w:r>
    </w:p>
    <w:p w14:paraId="3C39F1C6" w14:textId="77777777" w:rsidR="0031356B" w:rsidRPr="00303CD0" w:rsidRDefault="0031356B" w:rsidP="0031356B">
      <w:pPr>
        <w:pStyle w:val="NoSpacing"/>
        <w:tabs>
          <w:tab w:val="left" w:pos="4500"/>
          <w:tab w:val="left" w:pos="5400"/>
        </w:tabs>
        <w:ind w:firstLine="1620"/>
        <w:rPr>
          <w:rFonts w:ascii="TH SarabunPSK" w:hAnsi="TH SarabunPSK" w:cs="TH SarabunPSK"/>
          <w:sz w:val="32"/>
          <w:szCs w:val="32"/>
        </w:rPr>
      </w:pPr>
      <w:r w:rsidRPr="00303CD0">
        <w:rPr>
          <w:rFonts w:ascii="TH SarabunPSK" w:hAnsi="TH SarabunPSK" w:cs="TH SarabunPSK"/>
          <w:sz w:val="32"/>
          <w:szCs w:val="32"/>
          <w:cs/>
        </w:rPr>
        <w:t>ผลิตภัณฑ์</w:t>
      </w:r>
      <w:r w:rsidRPr="00303CD0">
        <w:rPr>
          <w:rFonts w:ascii="TH SarabunPSK" w:hAnsi="TH SarabunPSK" w:cs="TH SarabunPSK"/>
          <w:sz w:val="32"/>
          <w:szCs w:val="32"/>
        </w:rPr>
        <w:t>/</w:t>
      </w:r>
      <w:r w:rsidRPr="00303CD0">
        <w:rPr>
          <w:rFonts w:ascii="TH SarabunPSK" w:hAnsi="TH SarabunPSK" w:cs="TH SarabunPSK"/>
          <w:sz w:val="32"/>
          <w:szCs w:val="32"/>
          <w:cs/>
        </w:rPr>
        <w:t>บริการ ความเสี่ยงสูง</w:t>
      </w:r>
      <w:r w:rsidRPr="00303CD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03CD0">
        <w:rPr>
          <w:rFonts w:ascii="TH SarabunPSK" w:hAnsi="TH SarabunPSK" w:cs="TH SarabunPSK"/>
          <w:sz w:val="32"/>
          <w:szCs w:val="32"/>
        </w:rPr>
        <w:t>10 – 12</w:t>
      </w:r>
      <w:r w:rsidRPr="00303CD0">
        <w:rPr>
          <w:rFonts w:ascii="TH SarabunPSK" w:hAnsi="TH SarabunPSK" w:cs="TH SarabunPSK"/>
          <w:sz w:val="32"/>
          <w:szCs w:val="32"/>
        </w:rPr>
        <w:tab/>
      </w:r>
      <w:r w:rsidRPr="00303CD0">
        <w:rPr>
          <w:rFonts w:ascii="TH SarabunPSK" w:hAnsi="TH SarabunPSK" w:cs="TH SarabunPSK"/>
          <w:sz w:val="32"/>
          <w:szCs w:val="32"/>
          <w:cs/>
        </w:rPr>
        <w:t>คะแนน</w:t>
      </w:r>
    </w:p>
    <w:p w14:paraId="15FD19E4" w14:textId="77777777" w:rsidR="00AB0BDF" w:rsidRDefault="0031356B" w:rsidP="00AB0BDF">
      <w:pPr>
        <w:pStyle w:val="NoSpacing"/>
        <w:tabs>
          <w:tab w:val="left" w:pos="4500"/>
          <w:tab w:val="left" w:pos="5400"/>
        </w:tabs>
        <w:ind w:firstLine="1620"/>
        <w:rPr>
          <w:rFonts w:ascii="TH SarabunPSK" w:hAnsi="TH SarabunPSK" w:cs="TH SarabunPSK"/>
          <w:sz w:val="32"/>
          <w:szCs w:val="32"/>
        </w:rPr>
      </w:pPr>
      <w:r w:rsidRPr="00303CD0">
        <w:rPr>
          <w:rFonts w:ascii="TH SarabunPSK" w:hAnsi="TH SarabunPSK" w:cs="TH SarabunPSK"/>
          <w:sz w:val="32"/>
          <w:szCs w:val="32"/>
          <w:cs/>
        </w:rPr>
        <w:t>ผลิตภัณฑ์</w:t>
      </w:r>
      <w:r w:rsidRPr="00303CD0">
        <w:rPr>
          <w:rFonts w:ascii="TH SarabunPSK" w:hAnsi="TH SarabunPSK" w:cs="TH SarabunPSK"/>
          <w:sz w:val="32"/>
          <w:szCs w:val="32"/>
        </w:rPr>
        <w:t>/</w:t>
      </w:r>
      <w:r w:rsidRPr="00303CD0">
        <w:rPr>
          <w:rFonts w:ascii="TH SarabunPSK" w:hAnsi="TH SarabunPSK" w:cs="TH SarabunPSK"/>
          <w:sz w:val="32"/>
          <w:szCs w:val="32"/>
          <w:cs/>
        </w:rPr>
        <w:t>บริการ ความเสี่ยงปานกลาง</w:t>
      </w:r>
      <w:r>
        <w:rPr>
          <w:rFonts w:ascii="TH SarabunPSK" w:hAnsi="TH SarabunPSK" w:cs="TH SarabunPSK"/>
          <w:sz w:val="32"/>
          <w:szCs w:val="32"/>
        </w:rPr>
        <w:tab/>
        <w:t>6</w:t>
      </w:r>
      <w:r w:rsidRPr="00303CD0">
        <w:rPr>
          <w:rFonts w:ascii="TH SarabunPSK" w:hAnsi="TH SarabunPSK" w:cs="TH SarabunPSK"/>
          <w:sz w:val="32"/>
          <w:szCs w:val="32"/>
        </w:rPr>
        <w:t xml:space="preserve"> – 9</w:t>
      </w:r>
      <w:r w:rsidRPr="00303CD0">
        <w:rPr>
          <w:rFonts w:ascii="TH SarabunPSK" w:hAnsi="TH SarabunPSK" w:cs="TH SarabunPSK"/>
          <w:sz w:val="32"/>
          <w:szCs w:val="32"/>
        </w:rPr>
        <w:tab/>
      </w:r>
      <w:r w:rsidRPr="00303CD0">
        <w:rPr>
          <w:rFonts w:ascii="TH SarabunPSK" w:hAnsi="TH SarabunPSK" w:cs="TH SarabunPSK"/>
          <w:sz w:val="32"/>
          <w:szCs w:val="32"/>
          <w:cs/>
        </w:rPr>
        <w:t>คะแนน</w:t>
      </w:r>
    </w:p>
    <w:p w14:paraId="29D6F4F4" w14:textId="77777777" w:rsidR="0031356B" w:rsidRDefault="0031356B" w:rsidP="00AB0BDF">
      <w:pPr>
        <w:pStyle w:val="NoSpacing"/>
        <w:tabs>
          <w:tab w:val="left" w:pos="4500"/>
          <w:tab w:val="left" w:pos="5400"/>
        </w:tabs>
        <w:ind w:firstLine="1620"/>
        <w:rPr>
          <w:rFonts w:ascii="TH SarabunPSK" w:hAnsi="TH SarabunPSK" w:cs="TH SarabunPSK"/>
          <w:sz w:val="32"/>
          <w:szCs w:val="32"/>
        </w:rPr>
      </w:pPr>
      <w:r w:rsidRPr="00303CD0">
        <w:rPr>
          <w:rFonts w:ascii="TH SarabunPSK" w:hAnsi="TH SarabunPSK" w:cs="TH SarabunPSK"/>
          <w:sz w:val="32"/>
          <w:szCs w:val="32"/>
          <w:cs/>
        </w:rPr>
        <w:t>ผลิตภัณฑ์</w:t>
      </w:r>
      <w:r w:rsidRPr="00303CD0">
        <w:rPr>
          <w:rFonts w:ascii="TH SarabunPSK" w:hAnsi="TH SarabunPSK" w:cs="TH SarabunPSK"/>
          <w:sz w:val="32"/>
          <w:szCs w:val="32"/>
        </w:rPr>
        <w:t>/</w:t>
      </w:r>
      <w:r w:rsidRPr="00303CD0">
        <w:rPr>
          <w:rFonts w:ascii="TH SarabunPSK" w:hAnsi="TH SarabunPSK" w:cs="TH SarabunPSK"/>
          <w:sz w:val="32"/>
          <w:szCs w:val="32"/>
          <w:cs/>
        </w:rPr>
        <w:t>บริการ ความเสี่ยงต่ำ</w:t>
      </w:r>
      <w:r w:rsidRPr="00303CD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03CD0">
        <w:rPr>
          <w:rFonts w:ascii="TH SarabunPSK" w:hAnsi="TH SarabunPSK" w:cs="TH SarabunPSK"/>
          <w:sz w:val="32"/>
          <w:szCs w:val="32"/>
        </w:rPr>
        <w:t>3 –</w:t>
      </w:r>
      <w:r w:rsidRPr="00303CD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5</w:t>
      </w:r>
      <w:r w:rsidRPr="00303CD0">
        <w:rPr>
          <w:rFonts w:ascii="TH SarabunPSK" w:hAnsi="TH SarabunPSK" w:cs="TH SarabunPSK"/>
          <w:sz w:val="32"/>
          <w:szCs w:val="32"/>
        </w:rPr>
        <w:tab/>
      </w:r>
      <w:r w:rsidRPr="00303CD0">
        <w:rPr>
          <w:rFonts w:ascii="TH SarabunPSK" w:hAnsi="TH SarabunPSK" w:cs="TH SarabunPSK"/>
          <w:sz w:val="32"/>
          <w:szCs w:val="32"/>
          <w:cs/>
        </w:rPr>
        <w:t>คะแนน</w:t>
      </w:r>
    </w:p>
    <w:p w14:paraId="3680062A" w14:textId="77777777" w:rsidR="00AB0BDF" w:rsidRPr="00853EBD" w:rsidRDefault="00AB0BDF" w:rsidP="00AB0BDF">
      <w:pPr>
        <w:pStyle w:val="NoSpacing"/>
        <w:tabs>
          <w:tab w:val="left" w:pos="4500"/>
          <w:tab w:val="left" w:pos="5400"/>
        </w:tabs>
        <w:ind w:firstLine="1620"/>
        <w:rPr>
          <w:rFonts w:ascii="TH SarabunPSK" w:hAnsi="TH SarabunPSK" w:cs="TH SarabunPSK"/>
          <w:sz w:val="20"/>
          <w:szCs w:val="20"/>
        </w:rPr>
      </w:pPr>
    </w:p>
    <w:p w14:paraId="687944B5" w14:textId="77777777" w:rsidR="00AB0BDF" w:rsidRPr="004367F6" w:rsidRDefault="00AB0BDF" w:rsidP="00AB0B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367F6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4367F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เกณฑ์การพิจารณาลักษณะของผลิตภัณฑ์หรือบริการที่อาจมีความเสี่ยงสูง </w:t>
      </w:r>
    </w:p>
    <w:p w14:paraId="0F4DD096" w14:textId="775831EE" w:rsidR="00AB0BDF" w:rsidRPr="00B70A07" w:rsidRDefault="00AB0BDF" w:rsidP="0033749B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B70A07">
        <w:rPr>
          <w:rFonts w:ascii="TH SarabunPSK" w:hAnsi="TH SarabunPSK" w:cs="TH SarabunPSK"/>
          <w:spacing w:val="6"/>
          <w:sz w:val="32"/>
          <w:szCs w:val="32"/>
          <w:cs/>
        </w:rPr>
        <w:t>ตามประกาศสำนักงาน ปปง. เรื่อง แนวทางในการพิจารณาปัจจัยความเสี่ยงด้านการฟอกเงินหรือการสนับสนุนทางการเงินแก่การก่อการร้าย</w:t>
      </w:r>
      <w:r w:rsidRPr="00B70A07">
        <w:rPr>
          <w:rFonts w:ascii="TH SarabunPSK" w:hAnsi="TH SarabunPSK" w:cs="TH SarabunPSK"/>
          <w:spacing w:val="4"/>
          <w:sz w:val="32"/>
          <w:szCs w:val="32"/>
          <w:cs/>
        </w:rPr>
        <w:t xml:space="preserve"> หรือการแพร่ขยายอาวุธที่มีอานุภาพทําลายล้างสูง ข้อ 3 (3) สำหรับผู้ประกอบ</w:t>
      </w:r>
      <w:r w:rsidRPr="0033749B">
        <w:rPr>
          <w:rFonts w:ascii="TH SarabunPSK" w:hAnsi="TH SarabunPSK" w:cs="TH SarabunPSK"/>
          <w:spacing w:val="4"/>
          <w:sz w:val="32"/>
          <w:szCs w:val="32"/>
          <w:cs/>
        </w:rPr>
        <w:t>อาชีพ</w:t>
      </w:r>
      <w:r w:rsidR="0033749B" w:rsidRPr="0033749B">
        <w:rPr>
          <w:rFonts w:ascii="TH SarabunPSK" w:hAnsi="TH SarabunPSK" w:cs="TH SarabunPSK" w:hint="cs"/>
          <w:sz w:val="32"/>
          <w:szCs w:val="32"/>
          <w:cs/>
        </w:rPr>
        <w:t>เช่าซื้อรถยนต์</w:t>
      </w:r>
      <w:r w:rsidR="0033749B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Pr="00B70A07">
        <w:rPr>
          <w:rFonts w:ascii="TH SarabunPSK" w:hAnsi="TH SarabunPSK" w:cs="TH SarabunPSK"/>
          <w:spacing w:val="4"/>
          <w:sz w:val="32"/>
          <w:szCs w:val="32"/>
          <w:cs/>
        </w:rPr>
        <w:t>ให้พิจารณาปัจจัยในเรื่อง ผลิตภัณฑ์</w:t>
      </w:r>
      <w:r w:rsidRPr="00B70A07">
        <w:rPr>
          <w:rFonts w:ascii="TH SarabunPSK" w:hAnsi="TH SarabunPSK" w:cs="TH SarabunPSK"/>
          <w:sz w:val="32"/>
          <w:szCs w:val="32"/>
          <w:cs/>
        </w:rPr>
        <w:t>หรือบริการที่สามารถให้ รับ หรือเปลี่ยนเป็นเงินสดได้ในมูลค่าสูง โดยพิจารณามูลค่าสูง จากการทำธุรกรรมด้วยเงินสด ที่มีมูลค่าตั้งแต่ 2</w:t>
      </w:r>
      <w:r w:rsidRPr="00B70A07">
        <w:rPr>
          <w:rFonts w:ascii="TH SarabunPSK" w:hAnsi="TH SarabunPSK" w:cs="TH SarabunPSK"/>
          <w:sz w:val="32"/>
          <w:szCs w:val="32"/>
        </w:rPr>
        <w:t>,</w:t>
      </w:r>
      <w:r w:rsidRPr="00B70A07">
        <w:rPr>
          <w:rFonts w:ascii="TH SarabunPSK" w:hAnsi="TH SarabunPSK" w:cs="TH SarabunPSK"/>
          <w:sz w:val="32"/>
          <w:szCs w:val="32"/>
          <w:cs/>
        </w:rPr>
        <w:t>000</w:t>
      </w:r>
      <w:r w:rsidRPr="00B70A07">
        <w:rPr>
          <w:rFonts w:ascii="TH SarabunPSK" w:hAnsi="TH SarabunPSK" w:cs="TH SarabunPSK"/>
          <w:sz w:val="32"/>
          <w:szCs w:val="32"/>
        </w:rPr>
        <w:t>,</w:t>
      </w:r>
      <w:r w:rsidRPr="00B70A07">
        <w:rPr>
          <w:rFonts w:ascii="TH SarabunPSK" w:hAnsi="TH SarabunPSK" w:cs="TH SarabunPSK"/>
          <w:sz w:val="32"/>
          <w:szCs w:val="32"/>
          <w:cs/>
        </w:rPr>
        <w:t>000 บาท ขึ้นไป เท่านั้น เนื่องจากไม่มีลักษณะผลิตภัณฑ์หรือบริการอื่นตามประกาศฯ</w:t>
      </w:r>
      <w:r w:rsidRPr="00B70A07">
        <w:rPr>
          <w:rFonts w:ascii="TH SarabunPSK" w:hAnsi="TH SarabunPSK" w:cs="TH SarabunPSK"/>
          <w:sz w:val="32"/>
          <w:szCs w:val="32"/>
        </w:rPr>
        <w:t xml:space="preserve"> </w:t>
      </w:r>
    </w:p>
    <w:p w14:paraId="0ACEAE44" w14:textId="77777777" w:rsidR="00B70A07" w:rsidRPr="00853EBD" w:rsidRDefault="00B70A07" w:rsidP="00AB0BDF">
      <w:pPr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p w14:paraId="3600111D" w14:textId="77777777" w:rsidR="00AB0BDF" w:rsidRPr="00B300A7" w:rsidRDefault="00AB0BDF" w:rsidP="00AB0BD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95AF4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300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5AF4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เกณฑ์การพิจารณาลักษณะของผลิตภัณฑ์หรือบริการที่มีความเสี่ยงต่ำ</w:t>
      </w:r>
    </w:p>
    <w:p w14:paraId="3B9D5808" w14:textId="1364B321" w:rsidR="00AB0BDF" w:rsidRPr="00B70A07" w:rsidRDefault="00AB0BDF" w:rsidP="00B70A07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B70A07">
        <w:rPr>
          <w:rFonts w:ascii="TH SarabunPSK" w:hAnsi="TH SarabunPSK" w:cs="TH SarabunPSK"/>
          <w:spacing w:val="6"/>
          <w:sz w:val="32"/>
          <w:szCs w:val="32"/>
          <w:cs/>
        </w:rPr>
        <w:t>ตามประกาศสำนักงาน ปปง. เรื่อง แนวทางในการพิจารณาปัจจัยความเสี่ยงด้านการฟอกเงินหรือการสนับสนุนทางการเงินแก่การก่อการร้าย</w:t>
      </w:r>
      <w:r w:rsidRPr="00B70A07">
        <w:rPr>
          <w:rFonts w:ascii="TH SarabunPSK" w:hAnsi="TH SarabunPSK" w:cs="TH SarabunPSK"/>
          <w:sz w:val="32"/>
          <w:szCs w:val="32"/>
          <w:cs/>
        </w:rPr>
        <w:t xml:space="preserve"> หรือการแพร่ขยายอาวุธที่มีอานุภาพทําลายล้างสูง ข้อ 5 สำหรับผู้ประกอบ</w:t>
      </w:r>
      <w:r w:rsidRPr="0033749B">
        <w:rPr>
          <w:rFonts w:ascii="TH SarabunPSK" w:hAnsi="TH SarabunPSK" w:cs="TH SarabunPSK"/>
          <w:sz w:val="32"/>
          <w:szCs w:val="32"/>
          <w:cs/>
        </w:rPr>
        <w:t>อาชีพ</w:t>
      </w:r>
      <w:r w:rsidR="0033749B" w:rsidRPr="0033749B">
        <w:rPr>
          <w:rFonts w:ascii="TH SarabunPSK" w:hAnsi="TH SarabunPSK" w:cs="TH SarabunPSK" w:hint="cs"/>
          <w:sz w:val="32"/>
          <w:szCs w:val="32"/>
          <w:cs/>
        </w:rPr>
        <w:t>เช่าซื้อรถยนต์</w:t>
      </w:r>
      <w:r w:rsidRPr="003374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70A07">
        <w:rPr>
          <w:rFonts w:ascii="TH SarabunPSK" w:hAnsi="TH SarabunPSK" w:cs="TH SarabunPSK"/>
          <w:sz w:val="32"/>
          <w:szCs w:val="32"/>
          <w:cs/>
        </w:rPr>
        <w:t>อาจพิจารณากำหนดให้ผลิตภัณฑ์หรือบริการทางการเงินที่มีลักษณะดังต่อไปนี้ เป็นผลิตภัณฑ์หรือบริการที่มีความเสี่ยงต่ำ</w:t>
      </w:r>
    </w:p>
    <w:p w14:paraId="1E470439" w14:textId="77777777" w:rsidR="00AB0BDF" w:rsidRPr="00B70A07" w:rsidRDefault="00AB0BDF" w:rsidP="00B70A07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B70A07">
        <w:rPr>
          <w:rFonts w:ascii="TH SarabunPSK" w:hAnsi="TH SarabunPSK" w:cs="TH SarabunPSK"/>
          <w:sz w:val="32"/>
          <w:szCs w:val="32"/>
          <w:cs/>
        </w:rPr>
        <w:lastRenderedPageBreak/>
        <w:t>(ก) ผลิตภัณฑ์หรือบริการที่ไม่สามารถแลกเปลี่ยนเป็นเงินสดหรือถอนหรือคืนเป็นเงินสดได้ในระยะเวลาอันสั้น หรือแลกเปลี่ยนเป็นเงินสดหรือถอนหรือคืนเป็นเงินสดได้ในมูลค่าต่ำ</w:t>
      </w:r>
    </w:p>
    <w:p w14:paraId="2579C5F7" w14:textId="77777777" w:rsidR="00AB0BDF" w:rsidRPr="00B70A07" w:rsidRDefault="00AB0BDF" w:rsidP="00B70A07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B70A07">
        <w:rPr>
          <w:rFonts w:ascii="TH SarabunPSK" w:hAnsi="TH SarabunPSK" w:cs="TH SarabunPSK"/>
          <w:sz w:val="32"/>
          <w:szCs w:val="32"/>
          <w:cs/>
        </w:rPr>
        <w:t xml:space="preserve">(ข) </w:t>
      </w:r>
      <w:r w:rsidRPr="00B70A07">
        <w:rPr>
          <w:rFonts w:ascii="TH SarabunPSK" w:hAnsi="TH SarabunPSK" w:cs="TH SarabunPSK"/>
          <w:spacing w:val="-6"/>
          <w:sz w:val="32"/>
          <w:szCs w:val="32"/>
          <w:cs/>
        </w:rPr>
        <w:t>ผลิตภัณฑ์หรือบริการที่ไม่ใช่บริการข้ามประเทศและไม่เกิดมูลค่าในต่างประเทศ หรือเป็นผลิตภัณฑ์หรือบริการข้ามประเทศหรือเกิดมูลค่าในต่างประเทศ</w:t>
      </w:r>
      <w:r w:rsidRPr="00B70A07">
        <w:rPr>
          <w:rFonts w:ascii="TH SarabunPSK" w:hAnsi="TH SarabunPSK" w:cs="TH SarabunPSK"/>
          <w:sz w:val="32"/>
          <w:szCs w:val="32"/>
          <w:cs/>
        </w:rPr>
        <w:t>เฉพาะกรณีที่เป็นการชำระหนี้ หรือค่าสินค้าหรือบริการที่มีมูลค่าต่ำ</w:t>
      </w:r>
    </w:p>
    <w:p w14:paraId="4BAC649B" w14:textId="77777777" w:rsidR="00AB0BDF" w:rsidRPr="00B70A07" w:rsidRDefault="00AB0BDF" w:rsidP="00B70A07">
      <w:pPr>
        <w:spacing w:after="0" w:line="240" w:lineRule="auto"/>
        <w:ind w:firstLine="1620"/>
        <w:rPr>
          <w:rFonts w:ascii="TH SarabunPSK" w:hAnsi="TH SarabunPSK" w:cs="TH SarabunPSK"/>
          <w:sz w:val="32"/>
          <w:szCs w:val="32"/>
        </w:rPr>
      </w:pPr>
      <w:r w:rsidRPr="00B70A07">
        <w:rPr>
          <w:rFonts w:ascii="TH SarabunPSK" w:hAnsi="TH SarabunPSK" w:cs="TH SarabunPSK"/>
          <w:sz w:val="32"/>
          <w:szCs w:val="32"/>
          <w:cs/>
        </w:rPr>
        <w:t>(ค) ผลิตภัณฑ์หรือบริการที่ไม่สามารถสะสมมูลค่าเงินได้ในจำนวนมาก และไม่สามารถโอนมูลค่าให้แก่ผู้อื่นได้หรือโอนได้ในมูลค่าต่ำ</w:t>
      </w:r>
    </w:p>
    <w:p w14:paraId="2F9C59EA" w14:textId="77777777" w:rsidR="00AB0BDF" w:rsidRDefault="00AB0BDF" w:rsidP="00B70A07">
      <w:pPr>
        <w:pStyle w:val="NoSpacing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B70A07">
        <w:rPr>
          <w:rFonts w:ascii="TH SarabunPSK" w:hAnsi="TH SarabunPSK" w:cs="TH SarabunPSK"/>
          <w:sz w:val="32"/>
          <w:szCs w:val="32"/>
          <w:cs/>
        </w:rPr>
        <w:t>ทั้งนี้ มูลค่าในการทำธุรกรรมตาม (ก) (ข) และ (ค) เมื่อรวมกันแล้วต้องไม่เกิน 50</w:t>
      </w:r>
      <w:r w:rsidRPr="00B70A07">
        <w:rPr>
          <w:rFonts w:ascii="TH SarabunPSK" w:hAnsi="TH SarabunPSK" w:cs="TH SarabunPSK"/>
          <w:sz w:val="32"/>
          <w:szCs w:val="32"/>
        </w:rPr>
        <w:t>,</w:t>
      </w:r>
      <w:r w:rsidRPr="00B70A07">
        <w:rPr>
          <w:rFonts w:ascii="TH SarabunPSK" w:hAnsi="TH SarabunPSK" w:cs="TH SarabunPSK"/>
          <w:sz w:val="32"/>
          <w:szCs w:val="32"/>
          <w:cs/>
        </w:rPr>
        <w:t>000 บาท ต่อเดือน กล่าวคือ การพิจารณามูลค่าของการทำธุรกรรมให้นับรวมทั้งขาเข้าและขาออก เช่น ไม่ว่าจะเป็นการรับหรือให้เงินสด รวมถึงการรับโอนหรือโอนเงินหรือทรัพย์สิน จะต้องนับรวมทุกธุรกรรม</w:t>
      </w:r>
    </w:p>
    <w:p w14:paraId="1C32240D" w14:textId="27910D41" w:rsidR="00B70A07" w:rsidRDefault="00B70A07" w:rsidP="003C5D6E">
      <w:pPr>
        <w:pStyle w:val="NoSpacing"/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commentRangeStart w:id="0"/>
      <w:r w:rsidRPr="00B70A07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B70A07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ตารางสรุปผลการประเมินความเสี่ยงด้าน </w:t>
      </w:r>
      <w:r w:rsidRPr="00B70A07">
        <w:rPr>
          <w:rFonts w:ascii="TH SarabunPSK" w:hAnsi="TH SarabunPSK" w:cs="TH SarabunPSK"/>
          <w:b/>
          <w:bCs/>
          <w:sz w:val="32"/>
          <w:szCs w:val="32"/>
        </w:rPr>
        <w:t xml:space="preserve">ML/TPF </w:t>
      </w:r>
      <w:r w:rsidRPr="00B70A07">
        <w:rPr>
          <w:rFonts w:ascii="TH SarabunPSK" w:hAnsi="TH SarabunPSK" w:cs="TH SarabunPSK" w:hint="cs"/>
          <w:b/>
          <w:bCs/>
          <w:sz w:val="32"/>
          <w:szCs w:val="32"/>
          <w:cs/>
        </w:rPr>
        <w:t>ของผลิตภัณฑ์หรือบริการ:</w:t>
      </w:r>
      <w:r w:rsidRPr="00B70A0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53EBD">
        <w:rPr>
          <w:rFonts w:ascii="TH SarabunPSK" w:hAnsi="TH SarabunPSK" w:cs="TH SarabunPSK" w:hint="cs"/>
          <w:b/>
          <w:bCs/>
          <w:sz w:val="32"/>
          <w:szCs w:val="32"/>
          <w:cs/>
        </w:rPr>
        <w:t>เช่าซื้อ</w:t>
      </w:r>
      <w:r w:rsidRPr="00B70A07">
        <w:rPr>
          <w:rFonts w:ascii="TH SarabunPSK" w:hAnsi="TH SarabunPSK" w:cs="TH SarabunPSK"/>
          <w:b/>
          <w:bCs/>
          <w:sz w:val="32"/>
          <w:szCs w:val="32"/>
          <w:cs/>
        </w:rPr>
        <w:t>รถยนต์</w:t>
      </w:r>
    </w:p>
    <w:p w14:paraId="4A9DC97C" w14:textId="77777777" w:rsidR="003C5D6E" w:rsidRDefault="003C5D6E" w:rsidP="003C5D6E">
      <w:pPr>
        <w:pStyle w:val="NoSpacing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3C5D6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ตัวอย่าง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>1</w:t>
      </w:r>
    </w:p>
    <w:tbl>
      <w:tblPr>
        <w:tblW w:w="1473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7"/>
        <w:gridCol w:w="2152"/>
        <w:gridCol w:w="2153"/>
        <w:gridCol w:w="1191"/>
        <w:gridCol w:w="1134"/>
        <w:gridCol w:w="2154"/>
        <w:gridCol w:w="2155"/>
        <w:gridCol w:w="1646"/>
      </w:tblGrid>
      <w:tr w:rsidR="003C5D6E" w:rsidRPr="003C5D6E" w14:paraId="118BD247" w14:textId="77777777" w:rsidTr="003C5D6E">
        <w:trPr>
          <w:jc w:val="center"/>
        </w:trPr>
        <w:tc>
          <w:tcPr>
            <w:tcW w:w="6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476DD2" w14:textId="77777777" w:rsidR="003C5D6E" w:rsidRPr="003C5D6E" w:rsidRDefault="003C5D6E" w:rsidP="00091D0E">
            <w:pPr>
              <w:spacing w:line="276" w:lineRule="auto"/>
              <w:ind w:left="1276" w:hanging="127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t>ปัจจัยที่ใช้ในการประเมินความเสี่ยงฯ</w:t>
            </w:r>
          </w:p>
        </w:tc>
        <w:tc>
          <w:tcPr>
            <w:tcW w:w="11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CC79D" w14:textId="77777777" w:rsidR="003C5D6E" w:rsidRPr="003C5D6E" w:rsidRDefault="003C5D6E" w:rsidP="00091D0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  <w:r w:rsidRPr="003C5D6E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29FF7" w14:textId="77777777" w:rsidR="003C5D6E" w:rsidRPr="003C5D6E" w:rsidRDefault="003C5D6E" w:rsidP="00091D0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</w:t>
            </w:r>
            <w:r w:rsidRPr="003C5D6E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ประเมิน</w:t>
            </w:r>
            <w:r w:rsidRPr="003C5D6E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ความเสี่ยง</w:t>
            </w:r>
            <w:r w:rsidRPr="003C5D6E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3C5D6E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เบื้องต้น</w:t>
            </w:r>
          </w:p>
        </w:tc>
        <w:tc>
          <w:tcPr>
            <w:tcW w:w="4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F769B" w14:textId="77777777" w:rsidR="003C5D6E" w:rsidRPr="003C5D6E" w:rsidRDefault="003C5D6E" w:rsidP="00091D0E">
            <w:pPr>
              <w:spacing w:line="276" w:lineRule="auto"/>
              <w:ind w:left="1276" w:hanging="127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ความสอดคล้องกับลักษณะของ</w:t>
            </w:r>
          </w:p>
        </w:tc>
        <w:tc>
          <w:tcPr>
            <w:tcW w:w="16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61B22" w14:textId="77777777" w:rsidR="003C5D6E" w:rsidRPr="003C5D6E" w:rsidRDefault="003C5D6E" w:rsidP="00091D0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t>สรุปผล</w:t>
            </w: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การประเมิน</w:t>
            </w:r>
            <w:r w:rsidRPr="003C5D6E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ความเสี่ยง</w:t>
            </w:r>
          </w:p>
        </w:tc>
      </w:tr>
      <w:tr w:rsidR="003C5D6E" w:rsidRPr="003C5D6E" w14:paraId="4E9D7DE3" w14:textId="77777777" w:rsidTr="003C5D6E">
        <w:trPr>
          <w:trHeight w:val="1405"/>
          <w:jc w:val="center"/>
        </w:trPr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0EA910" w14:textId="77777777" w:rsidR="003C5D6E" w:rsidRPr="003C5D6E" w:rsidRDefault="003C5D6E" w:rsidP="00091D0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t>ผลิตภัณฑ์หรือบริการ</w:t>
            </w: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ที่สามารถ ให้ รับ หรือเปลี่ยนเป็นเงินสดได้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78984B" w14:textId="77777777" w:rsidR="003C5D6E" w:rsidRPr="003C5D6E" w:rsidRDefault="003C5D6E" w:rsidP="00091D0E">
            <w:pPr>
              <w:spacing w:line="276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t>ผลิตภัณฑ์หรือบริการ</w:t>
            </w: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ที่สามารถโอน หรือ</w:t>
            </w:r>
            <w:r w:rsidRPr="003C5D6E">
              <w:rPr>
                <w:rFonts w:ascii="TH SarabunPSK" w:hAnsi="TH SarabunPSK" w:cs="TH SarabunPSK"/>
                <w:b/>
                <w:bCs/>
                <w:spacing w:val="-10"/>
                <w:sz w:val="28"/>
                <w:cs/>
              </w:rPr>
              <w:t>เปลี่ยนมือให้แก่บุคคลอื่น</w:t>
            </w: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และสะสมมูลค่าได้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27721AE" w14:textId="77777777" w:rsidR="003C5D6E" w:rsidRPr="003C5D6E" w:rsidRDefault="003C5D6E" w:rsidP="00091D0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t>ผลิตภัณฑ์หรือบริการ</w:t>
            </w:r>
            <w:r w:rsidRPr="003C5D6E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ที่สามารถใช้</w:t>
            </w:r>
            <w:r w:rsidRPr="003C5D6E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t>หรือนำไปใช้ได้</w:t>
            </w: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ในต่างประเทศ</w:t>
            </w:r>
          </w:p>
        </w:tc>
        <w:tc>
          <w:tcPr>
            <w:tcW w:w="11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53DF08" w14:textId="77777777" w:rsidR="003C5D6E" w:rsidRPr="003C5D6E" w:rsidRDefault="003C5D6E" w:rsidP="00091D0E">
            <w:pPr>
              <w:spacing w:line="276" w:lineRule="auto"/>
              <w:ind w:left="1276" w:hanging="127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A03967" w14:textId="77777777" w:rsidR="003C5D6E" w:rsidRPr="003C5D6E" w:rsidRDefault="003C5D6E" w:rsidP="00091D0E">
            <w:pPr>
              <w:spacing w:line="276" w:lineRule="auto"/>
              <w:ind w:left="1276" w:hanging="127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71C3B" w14:textId="77777777" w:rsidR="003C5D6E" w:rsidRPr="003C5D6E" w:rsidRDefault="003C5D6E" w:rsidP="00091D0E">
            <w:pPr>
              <w:spacing w:line="276" w:lineRule="auto"/>
              <w:ind w:left="2" w:hanging="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t>ผลิตภัณฑ์หรือบริการ</w:t>
            </w: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ที่มีความ</w:t>
            </w:r>
            <w:r w:rsidRPr="003C5D6E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เสี่ยงสูง</w:t>
            </w:r>
            <w:r w:rsidRPr="003C5D6E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t>ตามกฎหมายฯ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2C7FF" w14:textId="77777777" w:rsidR="003C5D6E" w:rsidRPr="003C5D6E" w:rsidRDefault="003C5D6E" w:rsidP="00091D0E">
            <w:pPr>
              <w:spacing w:line="276" w:lineRule="auto"/>
              <w:ind w:left="2" w:hanging="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t>ผลิตภัณฑ์หรือบริการ</w:t>
            </w: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ที่มี</w:t>
            </w:r>
            <w:r w:rsidRPr="003C5D6E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เสี่ยงต่ำ</w:t>
            </w:r>
            <w:r w:rsidRPr="003C5D6E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t>ตามกฎหมายฯ</w:t>
            </w:r>
          </w:p>
        </w:tc>
        <w:tc>
          <w:tcPr>
            <w:tcW w:w="16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0F3CD4" w14:textId="77777777" w:rsidR="003C5D6E" w:rsidRPr="003C5D6E" w:rsidRDefault="003C5D6E" w:rsidP="00091D0E">
            <w:pPr>
              <w:spacing w:line="276" w:lineRule="auto"/>
              <w:ind w:left="1276" w:hanging="127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C5D6E" w:rsidRPr="003C5D6E" w14:paraId="21CC41BC" w14:textId="77777777" w:rsidTr="00091D0E">
        <w:trPr>
          <w:trHeight w:val="420"/>
          <w:jc w:val="center"/>
        </w:trPr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F34463" w14:textId="229EB8D7" w:rsidR="003C5D6E" w:rsidRPr="003C5D6E" w:rsidRDefault="00853EBD" w:rsidP="00091D0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kern w:val="24"/>
                <w:sz w:val="28"/>
                <w:szCs w:val="28"/>
              </w:rPr>
              <w:t>1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93320D" w14:textId="49FB11BC" w:rsidR="003C5D6E" w:rsidRPr="00853EBD" w:rsidRDefault="00853EBD" w:rsidP="00091D0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53EB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F3FD61" w14:textId="77777777" w:rsidR="003C5D6E" w:rsidRPr="003C5D6E" w:rsidRDefault="003C5D6E" w:rsidP="00091D0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C5D6E">
              <w:rPr>
                <w:rFonts w:ascii="TH SarabunPSK" w:hAnsi="TH SarabunPSK" w:cs="TH SarabunPSK"/>
                <w:b/>
                <w:bCs/>
                <w:kern w:val="24"/>
                <w:sz w:val="28"/>
                <w:szCs w:val="28"/>
              </w:rPr>
              <w:t>1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4C5838" w14:textId="74383949" w:rsidR="003C5D6E" w:rsidRPr="003C5D6E" w:rsidRDefault="00C20CC1" w:rsidP="00091D0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Theme="minorEastAsia" w:hAnsi="TH SarabunPSK" w:cs="TH SarabunPSK"/>
                <w:b/>
                <w:bCs/>
                <w:kern w:val="24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E11810" w14:textId="57E54EDA" w:rsidR="003C5D6E" w:rsidRPr="003C5D6E" w:rsidRDefault="00C20CC1" w:rsidP="00C20CC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F1A9F">
              <w:rPr>
                <w:rFonts w:ascii="TH SarabunPSK" w:hAnsi="TH SarabunPSK" w:cs="TH SarabunPSK"/>
                <w:b/>
                <w:bCs/>
                <w:color w:val="00B050"/>
                <w:kern w:val="24"/>
                <w:sz w:val="28"/>
                <w:szCs w:val="28"/>
                <w:cs/>
              </w:rPr>
              <w:t>ต่ำ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64EEBC" w14:textId="4472529D" w:rsidR="003C5D6E" w:rsidRPr="003C5D6E" w:rsidRDefault="00C20CC1" w:rsidP="00091D0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C5D6E">
              <w:rPr>
                <w:rFonts w:ascii="TH SarabunPSK" w:hAnsi="TH SarabunPSK" w:cs="TH SarabunPSK"/>
                <w:b/>
                <w:bCs/>
                <w:kern w:val="24"/>
                <w:sz w:val="28"/>
                <w:szCs w:val="28"/>
                <w:cs/>
              </w:rPr>
              <w:t>ไม่สอดคล้อง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2782BB" w14:textId="77777777" w:rsidR="003C5D6E" w:rsidRPr="003C5D6E" w:rsidRDefault="003C5D6E" w:rsidP="00091D0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C5D6E">
              <w:rPr>
                <w:rFonts w:ascii="TH SarabunPSK" w:hAnsi="TH SarabunPSK" w:cs="TH SarabunPSK"/>
                <w:b/>
                <w:bCs/>
                <w:kern w:val="24"/>
                <w:sz w:val="28"/>
                <w:szCs w:val="28"/>
                <w:cs/>
              </w:rPr>
              <w:t>ไม่สอดคล้อง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BCF1102" w14:textId="6D4298FE" w:rsidR="003C5D6E" w:rsidRPr="003C5D6E" w:rsidRDefault="00C20CC1" w:rsidP="00091D0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H SarabunPSK" w:hAnsi="TH SarabunPSK" w:cs="TH SarabunPSK"/>
                <w:color w:val="5B9BD5" w:themeColor="accent1"/>
                <w:sz w:val="28"/>
                <w:szCs w:val="28"/>
              </w:rPr>
            </w:pPr>
            <w:r w:rsidRPr="002F1A9F">
              <w:rPr>
                <w:rFonts w:ascii="TH SarabunPSK" w:eastAsiaTheme="minorEastAsia" w:hAnsi="TH SarabunPSK" w:cs="TH SarabunPSK"/>
                <w:b/>
                <w:bCs/>
                <w:color w:val="C45911" w:themeColor="accent2" w:themeShade="BF"/>
                <w:kern w:val="24"/>
                <w:sz w:val="28"/>
                <w:szCs w:val="28"/>
                <w:u w:val="single"/>
                <w:cs/>
              </w:rPr>
              <w:t>กลาง</w:t>
            </w:r>
          </w:p>
        </w:tc>
      </w:tr>
    </w:tbl>
    <w:p w14:paraId="34029221" w14:textId="77777777" w:rsidR="003C5D6E" w:rsidRPr="003C5D6E" w:rsidRDefault="003C5D6E" w:rsidP="00C20CC1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3C5D6E">
        <w:rPr>
          <w:rFonts w:ascii="TH SarabunPSK" w:hAnsi="TH SarabunPSK" w:cs="TH SarabunPSK"/>
          <w:b/>
          <w:bCs/>
          <w:sz w:val="28"/>
          <w:cs/>
        </w:rPr>
        <w:t>ลักษณะของผลิตภัณฑ์หรือบริการ และรายละเอียดเงื่อนไขในการให้บริการ</w:t>
      </w:r>
    </w:p>
    <w:p w14:paraId="7EA4DB84" w14:textId="77777777" w:rsidR="00C20CC1" w:rsidRPr="00104219" w:rsidRDefault="00C20CC1" w:rsidP="00C20CC1">
      <w:pPr>
        <w:pStyle w:val="ListParagraph"/>
        <w:numPr>
          <w:ilvl w:val="0"/>
          <w:numId w:val="5"/>
        </w:numPr>
        <w:ind w:left="360"/>
        <w:rPr>
          <w:rFonts w:cs="TH SarabunPSK"/>
          <w:sz w:val="28"/>
          <w:szCs w:val="28"/>
        </w:rPr>
      </w:pPr>
      <w:r w:rsidRPr="00104219">
        <w:rPr>
          <w:rFonts w:cs="TH SarabunPSK" w:hint="cs"/>
          <w:sz w:val="28"/>
          <w:szCs w:val="28"/>
          <w:cs/>
        </w:rPr>
        <w:t>กำหนดนโยบายไว้เป็นลายลักษณ์อักษร ไม่รับชำระค่างวดรถยนต์เป็นเงินสด</w:t>
      </w:r>
      <w:r w:rsidRPr="00104219">
        <w:rPr>
          <w:rFonts w:cs="TH SarabunPSK"/>
          <w:sz w:val="28"/>
          <w:szCs w:val="28"/>
        </w:rPr>
        <w:t xml:space="preserve"> </w:t>
      </w:r>
      <w:r w:rsidRPr="00104219">
        <w:rPr>
          <w:rFonts w:cs="TH SarabunPSK"/>
          <w:sz w:val="28"/>
          <w:szCs w:val="28"/>
          <w:cs/>
        </w:rPr>
        <w:t>(</w:t>
      </w:r>
      <w:r w:rsidRPr="00104219">
        <w:rPr>
          <w:rFonts w:cs="TH SarabunPSK" w:hint="cs"/>
          <w:sz w:val="28"/>
          <w:szCs w:val="28"/>
          <w:cs/>
        </w:rPr>
        <w:t xml:space="preserve">หักบัญชีธนาคาร / </w:t>
      </w:r>
      <w:r w:rsidRPr="00104219">
        <w:rPr>
          <w:rFonts w:cs="TH SarabunPSK"/>
          <w:sz w:val="28"/>
          <w:szCs w:val="28"/>
          <w:cs/>
        </w:rPr>
        <w:t>เช็ค</w:t>
      </w:r>
      <w:r w:rsidRPr="00104219">
        <w:rPr>
          <w:rFonts w:cs="TH SarabunPSK" w:hint="cs"/>
          <w:sz w:val="28"/>
          <w:szCs w:val="28"/>
          <w:cs/>
        </w:rPr>
        <w:t xml:space="preserve"> /</w:t>
      </w:r>
      <w:r w:rsidRPr="00104219">
        <w:rPr>
          <w:rFonts w:cs="TH SarabunPSK"/>
          <w:sz w:val="28"/>
          <w:szCs w:val="28"/>
          <w:cs/>
        </w:rPr>
        <w:t xml:space="preserve"> เงินโอน</w:t>
      </w:r>
      <w:r w:rsidRPr="00104219">
        <w:rPr>
          <w:rFonts w:cs="TH SarabunPSK" w:hint="cs"/>
          <w:sz w:val="28"/>
          <w:szCs w:val="28"/>
          <w:cs/>
        </w:rPr>
        <w:t xml:space="preserve"> / บัตรเครดิต / อื่นๆ</w:t>
      </w:r>
      <w:r w:rsidRPr="00104219">
        <w:rPr>
          <w:rFonts w:cs="TH SarabunPSK"/>
          <w:sz w:val="28"/>
          <w:szCs w:val="28"/>
          <w:cs/>
        </w:rPr>
        <w:t>)</w:t>
      </w:r>
    </w:p>
    <w:p w14:paraId="15865270" w14:textId="77777777" w:rsidR="00C20CC1" w:rsidRPr="00C20CC1" w:rsidRDefault="00C20CC1" w:rsidP="00C20CC1">
      <w:pPr>
        <w:pStyle w:val="ListParagraph"/>
        <w:numPr>
          <w:ilvl w:val="0"/>
          <w:numId w:val="5"/>
        </w:numPr>
        <w:ind w:left="360"/>
        <w:rPr>
          <w:sz w:val="28"/>
          <w:szCs w:val="28"/>
        </w:rPr>
      </w:pPr>
      <w:r w:rsidRPr="00104219">
        <w:rPr>
          <w:rFonts w:cs="TH SarabunPSK" w:hint="cs"/>
          <w:sz w:val="28"/>
          <w:szCs w:val="28"/>
          <w:cs/>
        </w:rPr>
        <w:t xml:space="preserve">โอนสิทธ์เช่าซื้อรถยนต์ให้ผู้อื่นได้ แต่มีขั้นตอนและเงื่อนไขยุ่งยากในการเปลี่ยนสัญญา เช่น </w:t>
      </w:r>
    </w:p>
    <w:p w14:paraId="5D155359" w14:textId="77777777" w:rsidR="00C20CC1" w:rsidRPr="00104219" w:rsidRDefault="00C20CC1" w:rsidP="00C20CC1">
      <w:pPr>
        <w:pStyle w:val="ListParagraph"/>
        <w:ind w:left="360"/>
        <w:rPr>
          <w:rFonts w:cs="TH SarabunPSK"/>
          <w:sz w:val="28"/>
          <w:szCs w:val="28"/>
        </w:rPr>
      </w:pPr>
      <w:r w:rsidRPr="00104219">
        <w:rPr>
          <w:rFonts w:cs="TH SarabunPSK"/>
          <w:sz w:val="28"/>
          <w:szCs w:val="28"/>
          <w:cs/>
        </w:rPr>
        <w:t>- ต้องไม่มียอดค้างชำระ</w:t>
      </w:r>
    </w:p>
    <w:p w14:paraId="162B742C" w14:textId="77777777" w:rsidR="00C20CC1" w:rsidRPr="00104219" w:rsidRDefault="00C20CC1" w:rsidP="00C20CC1">
      <w:pPr>
        <w:pStyle w:val="ListParagraph"/>
        <w:ind w:left="360"/>
        <w:rPr>
          <w:rFonts w:cs="TH SarabunPSK"/>
          <w:sz w:val="28"/>
          <w:szCs w:val="28"/>
        </w:rPr>
      </w:pPr>
      <w:r w:rsidRPr="00104219">
        <w:rPr>
          <w:rFonts w:cs="TH SarabunPSK"/>
          <w:sz w:val="28"/>
          <w:szCs w:val="28"/>
          <w:cs/>
        </w:rPr>
        <w:t xml:space="preserve">- มีการกำหนดระยะเวลาที่สามารถโอนสิทธิ์เช่าซื้อได้ เช่น ต้องผ่อนชำระมาแล้วไม่น้อยกว่า 6 เดือน เป็นต้น  </w:t>
      </w:r>
    </w:p>
    <w:p w14:paraId="1C14729C" w14:textId="77777777" w:rsidR="00C20CC1" w:rsidRPr="00104219" w:rsidRDefault="00C20CC1" w:rsidP="00C20CC1">
      <w:pPr>
        <w:pStyle w:val="ListParagraph"/>
        <w:ind w:left="360"/>
        <w:rPr>
          <w:rFonts w:cs="TH SarabunPSK"/>
          <w:sz w:val="28"/>
          <w:szCs w:val="28"/>
        </w:rPr>
      </w:pPr>
      <w:r w:rsidRPr="00104219">
        <w:rPr>
          <w:rFonts w:cs="TH SarabunPSK"/>
          <w:sz w:val="28"/>
          <w:szCs w:val="28"/>
          <w:cs/>
        </w:rPr>
        <w:t xml:space="preserve">- ต้องมีผู้ค้ำประกันของผู้รับโอนสิทธิ์เช่าซื้อ </w:t>
      </w:r>
    </w:p>
    <w:p w14:paraId="577D8E1B" w14:textId="77777777" w:rsidR="00C20CC1" w:rsidRDefault="00C20CC1" w:rsidP="00C20CC1">
      <w:pPr>
        <w:pStyle w:val="ListParagraph"/>
        <w:ind w:left="360"/>
        <w:rPr>
          <w:rFonts w:cs="TH SarabunPSK"/>
          <w:sz w:val="28"/>
          <w:szCs w:val="28"/>
        </w:rPr>
      </w:pPr>
      <w:r w:rsidRPr="00104219">
        <w:rPr>
          <w:rFonts w:cs="TH SarabunPSK"/>
          <w:sz w:val="28"/>
          <w:szCs w:val="28"/>
          <w:cs/>
        </w:rPr>
        <w:t>- ต้องเข้ามาเซ็นสัญญาต่อหน้าพนักงานของบริษัทเช่าซื้อรถยนต์พร้อมกัน เป็นต้น</w:t>
      </w:r>
    </w:p>
    <w:p w14:paraId="06C18DEF" w14:textId="77777777" w:rsidR="00C20CC1" w:rsidRPr="00C20CC1" w:rsidRDefault="00C20CC1" w:rsidP="00C20CC1">
      <w:pPr>
        <w:pStyle w:val="ListParagraph"/>
        <w:numPr>
          <w:ilvl w:val="0"/>
          <w:numId w:val="5"/>
        </w:numPr>
        <w:ind w:left="360"/>
        <w:rPr>
          <w:sz w:val="28"/>
          <w:szCs w:val="28"/>
        </w:rPr>
      </w:pPr>
      <w:r w:rsidRPr="00104219">
        <w:rPr>
          <w:rFonts w:cs="TH SarabunPSK"/>
          <w:sz w:val="28"/>
          <w:szCs w:val="28"/>
          <w:cs/>
        </w:rPr>
        <w:t>การให้เช่าซื้อรถยนต์เป็นผลิตภัณฑ์หรือบริการที่ไม่สามารถใช้หรือนำไปใช้ได้ในต่างประเทศ</w:t>
      </w:r>
    </w:p>
    <w:p w14:paraId="6A375CF7" w14:textId="77777777" w:rsidR="00C20CC1" w:rsidRDefault="00C20CC1" w:rsidP="00B70A07">
      <w:pPr>
        <w:pStyle w:val="NoSpacing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5B75CA6" w14:textId="77777777" w:rsidR="003C5D6E" w:rsidRPr="003C5D6E" w:rsidRDefault="003C5D6E" w:rsidP="00B70A07">
      <w:pPr>
        <w:pStyle w:val="NoSpacing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3C5D6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lastRenderedPageBreak/>
        <w:t>ตัวอย่าง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>2</w:t>
      </w:r>
    </w:p>
    <w:tbl>
      <w:tblPr>
        <w:tblW w:w="1473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7"/>
        <w:gridCol w:w="2152"/>
        <w:gridCol w:w="2153"/>
        <w:gridCol w:w="1191"/>
        <w:gridCol w:w="1134"/>
        <w:gridCol w:w="2154"/>
        <w:gridCol w:w="2155"/>
        <w:gridCol w:w="1646"/>
      </w:tblGrid>
      <w:tr w:rsidR="00B70A07" w:rsidRPr="003C5D6E" w14:paraId="13A3F565" w14:textId="77777777" w:rsidTr="00B70A07">
        <w:trPr>
          <w:trHeight w:val="91"/>
          <w:jc w:val="center"/>
        </w:trPr>
        <w:tc>
          <w:tcPr>
            <w:tcW w:w="6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6A039A" w14:textId="77777777" w:rsidR="00B70A07" w:rsidRPr="003C5D6E" w:rsidRDefault="00B70A07" w:rsidP="000C6BC4">
            <w:pPr>
              <w:spacing w:line="276" w:lineRule="auto"/>
              <w:ind w:left="2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t>ปัจจัยที่ใช้ในการประเมินความเสี่ยงฯ</w:t>
            </w:r>
          </w:p>
        </w:tc>
        <w:tc>
          <w:tcPr>
            <w:tcW w:w="11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906BC" w14:textId="77777777" w:rsidR="00B70A07" w:rsidRPr="003C5D6E" w:rsidRDefault="00B70A07" w:rsidP="000C6BC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  <w:r w:rsidRPr="003C5D6E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42154" w14:textId="77777777" w:rsidR="00B70A07" w:rsidRPr="003C5D6E" w:rsidRDefault="00B70A07" w:rsidP="000C6BC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</w:t>
            </w:r>
            <w:r w:rsidRPr="003C5D6E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ประเมิน</w:t>
            </w:r>
            <w:r w:rsidRPr="003C5D6E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ความเสี่ยง</w:t>
            </w:r>
            <w:r w:rsidRPr="003C5D6E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3C5D6E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เบื้องต้น</w:t>
            </w:r>
          </w:p>
        </w:tc>
        <w:tc>
          <w:tcPr>
            <w:tcW w:w="4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F74DA" w14:textId="77777777" w:rsidR="00B70A07" w:rsidRPr="003C5D6E" w:rsidRDefault="00B70A07" w:rsidP="000C6BC4">
            <w:pPr>
              <w:spacing w:line="276" w:lineRule="auto"/>
              <w:ind w:left="1276" w:hanging="127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ความสอดคล้องกับลักษณะของ</w:t>
            </w:r>
          </w:p>
        </w:tc>
        <w:tc>
          <w:tcPr>
            <w:tcW w:w="16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280CC" w14:textId="77777777" w:rsidR="00B70A07" w:rsidRPr="003C5D6E" w:rsidRDefault="00B70A07" w:rsidP="000C6BC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t>สรุปผล</w:t>
            </w: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การประเมิน</w:t>
            </w:r>
            <w:r w:rsidRPr="003C5D6E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ความเสี่ยง</w:t>
            </w:r>
          </w:p>
        </w:tc>
      </w:tr>
      <w:tr w:rsidR="00B70A07" w:rsidRPr="003C5D6E" w14:paraId="406DA6C8" w14:textId="77777777" w:rsidTr="00B70A07">
        <w:trPr>
          <w:trHeight w:val="1000"/>
          <w:jc w:val="center"/>
        </w:trPr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09D90B" w14:textId="77777777" w:rsidR="00B70A07" w:rsidRPr="003C5D6E" w:rsidRDefault="00B70A07" w:rsidP="000C6BC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t>ผลิตภัณฑ์หรือบริการ</w:t>
            </w: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ที่สามารถ ให้ รับ หรือเปลี่ยนเป็นเงินสดได้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8D83B0F" w14:textId="77777777" w:rsidR="00B70A07" w:rsidRPr="003C5D6E" w:rsidRDefault="00B70A07" w:rsidP="000C6BC4">
            <w:pPr>
              <w:spacing w:line="276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t>ผลิตภัณฑ์หรือบริการ</w:t>
            </w: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ที่สามารถโอน หรือ</w:t>
            </w:r>
            <w:r w:rsidRPr="003C5D6E">
              <w:rPr>
                <w:rFonts w:ascii="TH SarabunPSK" w:hAnsi="TH SarabunPSK" w:cs="TH SarabunPSK"/>
                <w:b/>
                <w:bCs/>
                <w:spacing w:val="-10"/>
                <w:sz w:val="28"/>
                <w:cs/>
              </w:rPr>
              <w:t>เปลี่ยนมือให้แก่บุคคลอื่น</w:t>
            </w: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และสะสมมูลค่าได้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5E93E6" w14:textId="77777777" w:rsidR="00B70A07" w:rsidRPr="003C5D6E" w:rsidRDefault="00B70A07" w:rsidP="000C6BC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t>ผลิตภัณฑ์หรือบริการ</w:t>
            </w:r>
            <w:r w:rsidRPr="003C5D6E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ที่สามารถใช้</w:t>
            </w:r>
            <w:r w:rsidRPr="003C5D6E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t>หรือนำไปใช้ได้</w:t>
            </w: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ในต่างประเทศ</w:t>
            </w:r>
          </w:p>
        </w:tc>
        <w:tc>
          <w:tcPr>
            <w:tcW w:w="11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5CDC83" w14:textId="77777777" w:rsidR="00B70A07" w:rsidRPr="003C5D6E" w:rsidRDefault="00B70A07" w:rsidP="000C6BC4">
            <w:pPr>
              <w:spacing w:line="276" w:lineRule="auto"/>
              <w:ind w:left="1276" w:hanging="127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844E1B" w14:textId="77777777" w:rsidR="00B70A07" w:rsidRPr="003C5D6E" w:rsidRDefault="00B70A07" w:rsidP="000C6BC4">
            <w:pPr>
              <w:spacing w:line="276" w:lineRule="auto"/>
              <w:ind w:left="1276" w:hanging="127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52458" w14:textId="77777777" w:rsidR="00B70A07" w:rsidRPr="003C5D6E" w:rsidRDefault="00B70A07" w:rsidP="000C6BC4">
            <w:pPr>
              <w:spacing w:line="276" w:lineRule="auto"/>
              <w:ind w:left="2" w:hanging="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t>ผลิตภัณฑ์หรือบริการ</w:t>
            </w: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ที่มีความ</w:t>
            </w:r>
            <w:r w:rsidRPr="003C5D6E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เสี่ยงสูง</w:t>
            </w:r>
            <w:r w:rsidRPr="003C5D6E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t>ตามกฎหมายฯ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02933" w14:textId="77777777" w:rsidR="00B70A07" w:rsidRPr="003C5D6E" w:rsidRDefault="00B70A07" w:rsidP="000C6BC4">
            <w:pPr>
              <w:spacing w:line="276" w:lineRule="auto"/>
              <w:ind w:left="2" w:hanging="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t>ผลิตภัณฑ์หรือบริการ</w:t>
            </w: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ที่มี</w:t>
            </w:r>
            <w:r w:rsidRPr="003C5D6E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เสี่ยงต่ำ</w:t>
            </w:r>
            <w:r w:rsidRPr="003C5D6E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3C5D6E">
              <w:rPr>
                <w:rFonts w:ascii="TH SarabunPSK" w:hAnsi="TH SarabunPSK" w:cs="TH SarabunPSK"/>
                <w:b/>
                <w:bCs/>
                <w:sz w:val="28"/>
                <w:cs/>
              </w:rPr>
              <w:t>ตามกฎหมายฯ</w:t>
            </w:r>
          </w:p>
        </w:tc>
        <w:tc>
          <w:tcPr>
            <w:tcW w:w="16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794C36" w14:textId="77777777" w:rsidR="00B70A07" w:rsidRPr="003C5D6E" w:rsidRDefault="00B70A07" w:rsidP="000C6BC4">
            <w:pPr>
              <w:spacing w:line="276" w:lineRule="auto"/>
              <w:ind w:left="1276" w:hanging="127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20CC1" w:rsidRPr="003C5D6E" w14:paraId="4094D77E" w14:textId="77777777" w:rsidTr="000C6BC4">
        <w:trPr>
          <w:trHeight w:val="420"/>
          <w:jc w:val="center"/>
        </w:trPr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A42777" w14:textId="48F00B3F" w:rsidR="00C20CC1" w:rsidRPr="00C20CC1" w:rsidRDefault="00C20CC1" w:rsidP="00C20CC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20CC1">
              <w:rPr>
                <w:rFonts w:ascii="TH SarabunPSK" w:hAnsi="TH SarabunPSK" w:cs="TH SarabunPSK"/>
                <w:b/>
                <w:bCs/>
                <w:kern w:val="24"/>
                <w:sz w:val="28"/>
                <w:szCs w:val="28"/>
              </w:rPr>
              <w:t>3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8ACDC8" w14:textId="70B5EEAF" w:rsidR="00C20CC1" w:rsidRPr="00C20CC1" w:rsidRDefault="00C20CC1" w:rsidP="00C20CC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20CC1">
              <w:rPr>
                <w:rFonts w:ascii="TH SarabunPSK" w:eastAsiaTheme="minorEastAsia" w:hAnsi="TH SarabunPSK" w:cs="TH SarabunPSK"/>
                <w:b/>
                <w:bCs/>
                <w:kern w:val="24"/>
                <w:sz w:val="28"/>
                <w:szCs w:val="28"/>
              </w:rPr>
              <w:t>2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054B6C" w14:textId="285AC5E9" w:rsidR="00C20CC1" w:rsidRPr="00C20CC1" w:rsidRDefault="00C20CC1" w:rsidP="00C20CC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20CC1">
              <w:rPr>
                <w:rFonts w:ascii="TH SarabunPSK" w:hAnsi="TH SarabunPSK" w:cs="TH SarabunPSK"/>
                <w:b/>
                <w:bCs/>
                <w:kern w:val="24"/>
                <w:sz w:val="28"/>
                <w:szCs w:val="28"/>
              </w:rPr>
              <w:t>1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2B38EF" w14:textId="402D68E2" w:rsidR="00C20CC1" w:rsidRPr="00C20CC1" w:rsidRDefault="00C20CC1" w:rsidP="00C20CC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20CC1">
              <w:rPr>
                <w:rFonts w:ascii="TH SarabunPSK" w:eastAsiaTheme="minorEastAsia" w:hAnsi="TH SarabunPSK" w:cs="TH SarabunPSK" w:hint="cs"/>
                <w:b/>
                <w:bCs/>
                <w:kern w:val="24"/>
                <w:sz w:val="28"/>
                <w:szCs w:val="28"/>
                <w:cs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342CB2" w14:textId="6B7FF532" w:rsidR="00C20CC1" w:rsidRPr="00C20CC1" w:rsidRDefault="00C20CC1" w:rsidP="00C20CC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20CC1">
              <w:rPr>
                <w:rFonts w:ascii="TH SarabunPSK" w:hAnsi="TH SarabunPSK" w:cs="TH SarabunPSK" w:hint="cs"/>
                <w:b/>
                <w:bCs/>
                <w:color w:val="BF8F00" w:themeColor="accent4" w:themeShade="BF"/>
                <w:kern w:val="24"/>
                <w:sz w:val="28"/>
                <w:szCs w:val="28"/>
                <w:cs/>
              </w:rPr>
              <w:t>กลาง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A39CE1" w14:textId="237CCECC" w:rsidR="00C20CC1" w:rsidRPr="00C20CC1" w:rsidRDefault="00C20CC1" w:rsidP="00C20CC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20CC1">
              <w:rPr>
                <w:rFonts w:ascii="TH SarabunPSK" w:hAnsi="TH SarabunPSK" w:cs="TH SarabunPSK"/>
                <w:b/>
                <w:bCs/>
                <w:kern w:val="24"/>
                <w:sz w:val="28"/>
                <w:szCs w:val="28"/>
                <w:cs/>
              </w:rPr>
              <w:t>ไม่สอดคล้อง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C63304" w14:textId="19CB340E" w:rsidR="00C20CC1" w:rsidRPr="00C20CC1" w:rsidRDefault="00C20CC1" w:rsidP="00C20CC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20CC1">
              <w:rPr>
                <w:rFonts w:ascii="TH SarabunPSK" w:hAnsi="TH SarabunPSK" w:cs="TH SarabunPSK"/>
                <w:b/>
                <w:bCs/>
                <w:kern w:val="24"/>
                <w:sz w:val="28"/>
                <w:szCs w:val="28"/>
                <w:cs/>
              </w:rPr>
              <w:t>ไม่สอดคล้อง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9FDAAC" w14:textId="343030AF" w:rsidR="00C20CC1" w:rsidRPr="00C20CC1" w:rsidRDefault="00C20CC1" w:rsidP="00C20CC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H SarabunPSK" w:hAnsi="TH SarabunPSK" w:cs="TH SarabunPSK"/>
                <w:color w:val="5B9BD5" w:themeColor="accent1"/>
                <w:sz w:val="28"/>
                <w:szCs w:val="28"/>
              </w:rPr>
            </w:pPr>
            <w:r w:rsidRPr="00C20CC1">
              <w:rPr>
                <w:rFonts w:ascii="TH SarabunPSK" w:eastAsiaTheme="minorEastAsia" w:hAnsi="TH SarabunPSK" w:cs="TH SarabunPSK"/>
                <w:b/>
                <w:bCs/>
                <w:color w:val="BF8F00" w:themeColor="accent4" w:themeShade="BF"/>
                <w:kern w:val="24"/>
                <w:sz w:val="28"/>
                <w:szCs w:val="28"/>
                <w:u w:val="single"/>
                <w:cs/>
              </w:rPr>
              <w:t>กลาง</w:t>
            </w:r>
          </w:p>
        </w:tc>
      </w:tr>
    </w:tbl>
    <w:p w14:paraId="291BE2E7" w14:textId="77777777" w:rsidR="00B70A07" w:rsidRPr="00B70A07" w:rsidRDefault="00B70A07" w:rsidP="00B70A0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B70A07">
        <w:rPr>
          <w:rFonts w:ascii="TH SarabunPSK" w:hAnsi="TH SarabunPSK" w:cs="TH SarabunPSK"/>
          <w:b/>
          <w:bCs/>
          <w:sz w:val="28"/>
          <w:cs/>
        </w:rPr>
        <w:t>ลักษณะของผลิตภัณฑ์หรือบริการ และรายละเอียดเงื่อนไขในการให้บริการ</w:t>
      </w:r>
    </w:p>
    <w:p w14:paraId="4A6EC16C" w14:textId="44C80880" w:rsidR="00C20CC1" w:rsidRPr="00104219" w:rsidRDefault="00C20CC1" w:rsidP="00C20CC1">
      <w:pPr>
        <w:pStyle w:val="ListParagraph"/>
        <w:numPr>
          <w:ilvl w:val="0"/>
          <w:numId w:val="6"/>
        </w:numPr>
        <w:ind w:left="360"/>
        <w:rPr>
          <w:rFonts w:cs="TH SarabunPSK"/>
          <w:sz w:val="28"/>
          <w:szCs w:val="28"/>
        </w:rPr>
      </w:pPr>
      <w:r w:rsidRPr="00104219">
        <w:rPr>
          <w:rFonts w:cs="TH SarabunPSK" w:hint="cs"/>
          <w:sz w:val="28"/>
          <w:szCs w:val="28"/>
          <w:cs/>
        </w:rPr>
        <w:t>กำหนดนโยบายไว้เป็นลายลักษณ์อักษร รับชำระค่างวดรถยนต์ด้วยเงินสดไม่เกิน 50</w:t>
      </w:r>
      <w:r w:rsidR="00A142AF">
        <w:rPr>
          <w:rFonts w:cs="TH SarabunPSK"/>
          <w:sz w:val="28"/>
          <w:szCs w:val="28"/>
        </w:rPr>
        <w:t>0</w:t>
      </w:r>
      <w:bookmarkStart w:id="1" w:name="_GoBack"/>
      <w:bookmarkEnd w:id="1"/>
      <w:r w:rsidRPr="00104219">
        <w:rPr>
          <w:rFonts w:cs="TH SarabunPSK" w:hint="cs"/>
          <w:sz w:val="28"/>
          <w:szCs w:val="28"/>
          <w:cs/>
        </w:rPr>
        <w:t>,000 บาท ต่อเดือน</w:t>
      </w:r>
    </w:p>
    <w:p w14:paraId="15FF1D89" w14:textId="77777777" w:rsidR="00C20CC1" w:rsidRPr="00C20CC1" w:rsidRDefault="00C20CC1" w:rsidP="00C20CC1">
      <w:pPr>
        <w:pStyle w:val="ListParagraph"/>
        <w:numPr>
          <w:ilvl w:val="0"/>
          <w:numId w:val="6"/>
        </w:numPr>
        <w:ind w:left="360"/>
        <w:rPr>
          <w:sz w:val="28"/>
          <w:szCs w:val="28"/>
        </w:rPr>
      </w:pPr>
      <w:r w:rsidRPr="00104219">
        <w:rPr>
          <w:rFonts w:cs="TH SarabunPSK" w:hint="cs"/>
          <w:sz w:val="28"/>
          <w:szCs w:val="28"/>
          <w:cs/>
        </w:rPr>
        <w:t xml:space="preserve">โอนสิทธ์เช่าซื้อรถยนต์ให้ผู้อื่นได้ แต่มีขั้นตอนและเงื่อนไขยุ่งยากในการเปลี่ยนสัญญา เช่น </w:t>
      </w:r>
    </w:p>
    <w:p w14:paraId="771CC750" w14:textId="77777777" w:rsidR="00C20CC1" w:rsidRPr="00104219" w:rsidRDefault="00C20CC1" w:rsidP="00C20CC1">
      <w:pPr>
        <w:pStyle w:val="ListParagraph"/>
        <w:ind w:left="360"/>
        <w:rPr>
          <w:rFonts w:cs="TH SarabunPSK"/>
          <w:sz w:val="28"/>
          <w:szCs w:val="28"/>
        </w:rPr>
      </w:pPr>
      <w:r w:rsidRPr="00104219">
        <w:rPr>
          <w:rFonts w:cs="TH SarabunPSK"/>
          <w:sz w:val="28"/>
          <w:szCs w:val="28"/>
          <w:cs/>
        </w:rPr>
        <w:t>- ต้องไม่มียอดค้างชำระ</w:t>
      </w:r>
    </w:p>
    <w:p w14:paraId="26175142" w14:textId="77777777" w:rsidR="00C20CC1" w:rsidRPr="00104219" w:rsidRDefault="00C20CC1" w:rsidP="00C20CC1">
      <w:pPr>
        <w:pStyle w:val="ListParagraph"/>
        <w:ind w:left="360"/>
        <w:rPr>
          <w:rFonts w:cs="TH SarabunPSK"/>
          <w:sz w:val="28"/>
          <w:szCs w:val="28"/>
        </w:rPr>
      </w:pPr>
      <w:r w:rsidRPr="00104219">
        <w:rPr>
          <w:rFonts w:cs="TH SarabunPSK"/>
          <w:sz w:val="28"/>
          <w:szCs w:val="28"/>
          <w:cs/>
        </w:rPr>
        <w:t xml:space="preserve">- มีการกำหนดระยะเวลาที่สามารถโอนสิทธิ์เช่าซื้อได้ เช่น ต้องผ่อนชำระมาแล้วไม่น้อยกว่า 6 เดือน เป็นต้น  </w:t>
      </w:r>
    </w:p>
    <w:p w14:paraId="67951AEE" w14:textId="77777777" w:rsidR="00C20CC1" w:rsidRPr="00104219" w:rsidRDefault="00C20CC1" w:rsidP="00C20CC1">
      <w:pPr>
        <w:pStyle w:val="ListParagraph"/>
        <w:ind w:left="360"/>
        <w:rPr>
          <w:rFonts w:cs="TH SarabunPSK"/>
          <w:sz w:val="28"/>
          <w:szCs w:val="28"/>
        </w:rPr>
      </w:pPr>
      <w:r w:rsidRPr="00104219">
        <w:rPr>
          <w:rFonts w:cs="TH SarabunPSK"/>
          <w:sz w:val="28"/>
          <w:szCs w:val="28"/>
          <w:cs/>
        </w:rPr>
        <w:t xml:space="preserve">- ต้องมีผู้ค้ำประกันของผู้รับโอนสิทธิ์เช่าซื้อ </w:t>
      </w:r>
    </w:p>
    <w:p w14:paraId="5E370103" w14:textId="77777777" w:rsidR="00C20CC1" w:rsidRDefault="00C20CC1" w:rsidP="00C20CC1">
      <w:pPr>
        <w:pStyle w:val="ListParagraph"/>
        <w:ind w:left="360"/>
        <w:rPr>
          <w:rFonts w:cs="TH SarabunPSK"/>
          <w:sz w:val="28"/>
          <w:szCs w:val="28"/>
        </w:rPr>
      </w:pPr>
      <w:r w:rsidRPr="00104219">
        <w:rPr>
          <w:rFonts w:cs="TH SarabunPSK"/>
          <w:sz w:val="28"/>
          <w:szCs w:val="28"/>
          <w:cs/>
        </w:rPr>
        <w:t>- ต้องเข้ามาเซ็นสัญญาต่อหน้าพนักงานของบริษัทเช่าซื้อรถยนต์พร้อมกัน เป็นต้น</w:t>
      </w:r>
    </w:p>
    <w:p w14:paraId="7F2EC726" w14:textId="77777777" w:rsidR="00C20CC1" w:rsidRPr="00C20CC1" w:rsidRDefault="00C20CC1" w:rsidP="00C20CC1">
      <w:pPr>
        <w:pStyle w:val="ListParagraph"/>
        <w:numPr>
          <w:ilvl w:val="0"/>
          <w:numId w:val="6"/>
        </w:numPr>
        <w:ind w:left="360"/>
        <w:rPr>
          <w:sz w:val="28"/>
          <w:szCs w:val="28"/>
        </w:rPr>
      </w:pPr>
      <w:r w:rsidRPr="00104219">
        <w:rPr>
          <w:rFonts w:cs="TH SarabunPSK"/>
          <w:sz w:val="28"/>
          <w:szCs w:val="28"/>
          <w:cs/>
        </w:rPr>
        <w:t>การให้เช่าซื้อรถยนต์เป็นผลิตภัณฑ์หรือบริการที่ไม่สามารถใช้หรือนำไปใช้ได้ในต่างประเทศ</w:t>
      </w:r>
    </w:p>
    <w:p w14:paraId="18B4E948" w14:textId="77777777" w:rsidR="00C20CC1" w:rsidRDefault="00C20CC1" w:rsidP="003C5D6E">
      <w:pPr>
        <w:pStyle w:val="ListParagraph"/>
        <w:ind w:left="0"/>
        <w:rPr>
          <w:rFonts w:cs="TH SarabunPSK"/>
          <w:b/>
          <w:bCs/>
          <w:color w:val="FF0000"/>
          <w:szCs w:val="32"/>
        </w:rPr>
      </w:pPr>
    </w:p>
    <w:p w14:paraId="7AF5CD01" w14:textId="77777777" w:rsidR="003C5D6E" w:rsidRDefault="003C5D6E" w:rsidP="003C5D6E">
      <w:pPr>
        <w:pStyle w:val="ListParagraph"/>
        <w:ind w:left="0"/>
        <w:rPr>
          <w:rFonts w:cs="TH SarabunPSK"/>
          <w:b/>
          <w:bCs/>
          <w:color w:val="FF0000"/>
          <w:szCs w:val="32"/>
        </w:rPr>
      </w:pPr>
      <w:r w:rsidRPr="003C5D6E">
        <w:rPr>
          <w:rFonts w:cs="TH SarabunPSK" w:hint="cs"/>
          <w:b/>
          <w:bCs/>
          <w:color w:val="FF0000"/>
          <w:szCs w:val="32"/>
          <w:cs/>
        </w:rPr>
        <w:t>ตัวอย่าง</w:t>
      </w:r>
      <w:r>
        <w:rPr>
          <w:rFonts w:cs="TH SarabunPSK" w:hint="cs"/>
          <w:b/>
          <w:bCs/>
          <w:color w:val="FF0000"/>
          <w:szCs w:val="32"/>
          <w:cs/>
        </w:rPr>
        <w:t xml:space="preserve"> </w:t>
      </w:r>
      <w:r>
        <w:rPr>
          <w:rFonts w:cs="TH SarabunPSK"/>
          <w:b/>
          <w:bCs/>
          <w:color w:val="FF0000"/>
          <w:szCs w:val="32"/>
        </w:rPr>
        <w:t>3</w:t>
      </w:r>
    </w:p>
    <w:tbl>
      <w:tblPr>
        <w:tblW w:w="1473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7"/>
        <w:gridCol w:w="2152"/>
        <w:gridCol w:w="2153"/>
        <w:gridCol w:w="1191"/>
        <w:gridCol w:w="1134"/>
        <w:gridCol w:w="2154"/>
        <w:gridCol w:w="2155"/>
        <w:gridCol w:w="1646"/>
      </w:tblGrid>
      <w:tr w:rsidR="002F1A9F" w:rsidRPr="002F1A9F" w14:paraId="208D2442" w14:textId="77777777" w:rsidTr="00091D0E">
        <w:trPr>
          <w:trHeight w:val="20"/>
          <w:jc w:val="center"/>
        </w:trPr>
        <w:tc>
          <w:tcPr>
            <w:tcW w:w="6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C6A70F" w14:textId="77777777" w:rsidR="002F1A9F" w:rsidRPr="002F1A9F" w:rsidRDefault="002F1A9F" w:rsidP="00091D0E">
            <w:pPr>
              <w:spacing w:line="276" w:lineRule="auto"/>
              <w:ind w:left="1276" w:hanging="127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9F">
              <w:rPr>
                <w:rFonts w:ascii="TH SarabunPSK" w:hAnsi="TH SarabunPSK" w:cs="TH SarabunPSK"/>
                <w:b/>
                <w:bCs/>
                <w:sz w:val="28"/>
                <w:cs/>
              </w:rPr>
              <w:t>ปัจจัยที่ใช้ในการประเมินความเสี่ยงฯ</w:t>
            </w:r>
          </w:p>
        </w:tc>
        <w:tc>
          <w:tcPr>
            <w:tcW w:w="11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3C27D" w14:textId="77777777" w:rsidR="002F1A9F" w:rsidRPr="002F1A9F" w:rsidRDefault="002F1A9F" w:rsidP="00091D0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9F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  <w:r w:rsidRPr="002F1A9F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2F1A9F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91FA8" w14:textId="77777777" w:rsidR="002F1A9F" w:rsidRPr="002F1A9F" w:rsidRDefault="002F1A9F" w:rsidP="00091D0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9F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</w:t>
            </w:r>
            <w:r w:rsidRPr="002F1A9F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2F1A9F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ประเมิน</w:t>
            </w:r>
            <w:r w:rsidRPr="002F1A9F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2F1A9F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ความเสี่ยง</w:t>
            </w:r>
            <w:r w:rsidRPr="002F1A9F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2F1A9F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เบื้องต้น</w:t>
            </w:r>
          </w:p>
        </w:tc>
        <w:tc>
          <w:tcPr>
            <w:tcW w:w="4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05F99" w14:textId="77777777" w:rsidR="002F1A9F" w:rsidRPr="002F1A9F" w:rsidRDefault="002F1A9F" w:rsidP="00091D0E">
            <w:pPr>
              <w:spacing w:line="276" w:lineRule="auto"/>
              <w:ind w:left="1276" w:hanging="127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9F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ความสอดคล้องกับลักษณะของ</w:t>
            </w:r>
          </w:p>
        </w:tc>
        <w:tc>
          <w:tcPr>
            <w:tcW w:w="16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05C2D" w14:textId="77777777" w:rsidR="002F1A9F" w:rsidRPr="002F1A9F" w:rsidRDefault="002F1A9F" w:rsidP="00091D0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9F">
              <w:rPr>
                <w:rFonts w:ascii="TH SarabunPSK" w:hAnsi="TH SarabunPSK" w:cs="TH SarabunPSK"/>
                <w:b/>
                <w:bCs/>
                <w:sz w:val="28"/>
                <w:cs/>
              </w:rPr>
              <w:t>สรุปผล</w:t>
            </w:r>
            <w:r w:rsidRPr="002F1A9F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การประเมิน</w:t>
            </w:r>
            <w:r w:rsidRPr="002F1A9F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2F1A9F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ความเสี่ยง</w:t>
            </w:r>
          </w:p>
        </w:tc>
      </w:tr>
      <w:tr w:rsidR="002F1A9F" w:rsidRPr="002F1A9F" w14:paraId="23C2E44C" w14:textId="77777777" w:rsidTr="00091D0E">
        <w:trPr>
          <w:trHeight w:val="1531"/>
          <w:jc w:val="center"/>
        </w:trPr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B4BFD5" w14:textId="77777777" w:rsidR="002F1A9F" w:rsidRPr="002F1A9F" w:rsidRDefault="002F1A9F" w:rsidP="00091D0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9F">
              <w:rPr>
                <w:rFonts w:ascii="TH SarabunPSK" w:hAnsi="TH SarabunPSK" w:cs="TH SarabunPSK"/>
                <w:b/>
                <w:bCs/>
                <w:sz w:val="28"/>
                <w:cs/>
              </w:rPr>
              <w:t>ผลิตภัณฑ์หรือบริการ</w:t>
            </w:r>
            <w:r w:rsidRPr="002F1A9F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ที่สามารถ ให้ รับ หรือเปลี่ยนเป็นเงินสดได้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302FA2" w14:textId="77777777" w:rsidR="002F1A9F" w:rsidRPr="002F1A9F" w:rsidRDefault="002F1A9F" w:rsidP="00091D0E">
            <w:pPr>
              <w:spacing w:line="276" w:lineRule="auto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9F">
              <w:rPr>
                <w:rFonts w:ascii="TH SarabunPSK" w:hAnsi="TH SarabunPSK" w:cs="TH SarabunPSK"/>
                <w:b/>
                <w:bCs/>
                <w:sz w:val="28"/>
                <w:cs/>
              </w:rPr>
              <w:t>ผลิตภัณฑ์หรือบริการ</w:t>
            </w:r>
            <w:r w:rsidRPr="002F1A9F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ที่สามารถโอน หรือ</w:t>
            </w:r>
            <w:r w:rsidRPr="002F1A9F">
              <w:rPr>
                <w:rFonts w:ascii="TH SarabunPSK" w:hAnsi="TH SarabunPSK" w:cs="TH SarabunPSK"/>
                <w:b/>
                <w:bCs/>
                <w:spacing w:val="-10"/>
                <w:sz w:val="28"/>
                <w:cs/>
              </w:rPr>
              <w:t>เปลี่ยนมือให้แก่บุคคลอื่น</w:t>
            </w:r>
            <w:r w:rsidRPr="002F1A9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และสะสมมูลค่าได้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A05136" w14:textId="77777777" w:rsidR="002F1A9F" w:rsidRPr="002F1A9F" w:rsidRDefault="002F1A9F" w:rsidP="00091D0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9F">
              <w:rPr>
                <w:rFonts w:ascii="TH SarabunPSK" w:hAnsi="TH SarabunPSK" w:cs="TH SarabunPSK"/>
                <w:b/>
                <w:bCs/>
                <w:sz w:val="28"/>
                <w:cs/>
              </w:rPr>
              <w:t>ผลิตภัณฑ์หรือบริการ</w:t>
            </w:r>
            <w:r w:rsidRPr="002F1A9F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2F1A9F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ที่สามารถใช้</w:t>
            </w:r>
            <w:r w:rsidRPr="002F1A9F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2F1A9F">
              <w:rPr>
                <w:rFonts w:ascii="TH SarabunPSK" w:hAnsi="TH SarabunPSK" w:cs="TH SarabunPSK"/>
                <w:b/>
                <w:bCs/>
                <w:sz w:val="28"/>
                <w:cs/>
              </w:rPr>
              <w:t>หรือนำไปใช้ได้</w:t>
            </w:r>
            <w:r w:rsidRPr="002F1A9F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ในต่างประเทศ</w:t>
            </w:r>
          </w:p>
        </w:tc>
        <w:tc>
          <w:tcPr>
            <w:tcW w:w="11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586C18" w14:textId="77777777" w:rsidR="002F1A9F" w:rsidRPr="002F1A9F" w:rsidRDefault="002F1A9F" w:rsidP="00091D0E">
            <w:pPr>
              <w:spacing w:line="276" w:lineRule="auto"/>
              <w:ind w:left="1276" w:hanging="127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37A8A4" w14:textId="77777777" w:rsidR="002F1A9F" w:rsidRPr="002F1A9F" w:rsidRDefault="002F1A9F" w:rsidP="00091D0E">
            <w:pPr>
              <w:spacing w:line="276" w:lineRule="auto"/>
              <w:ind w:left="1276" w:hanging="127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D5FD6" w14:textId="77777777" w:rsidR="002F1A9F" w:rsidRPr="002F1A9F" w:rsidRDefault="002F1A9F" w:rsidP="00091D0E">
            <w:pPr>
              <w:spacing w:line="276" w:lineRule="auto"/>
              <w:ind w:left="2" w:hanging="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9F">
              <w:rPr>
                <w:rFonts w:ascii="TH SarabunPSK" w:hAnsi="TH SarabunPSK" w:cs="TH SarabunPSK"/>
                <w:b/>
                <w:bCs/>
                <w:sz w:val="28"/>
                <w:cs/>
              </w:rPr>
              <w:t>ผลิตภัณฑ์หรือบริการ</w:t>
            </w:r>
            <w:r w:rsidRPr="002F1A9F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ที่มีความ</w:t>
            </w:r>
            <w:r w:rsidRPr="002F1A9F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เสี่ยงสูง</w:t>
            </w:r>
            <w:r w:rsidRPr="002F1A9F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2F1A9F">
              <w:rPr>
                <w:rFonts w:ascii="TH SarabunPSK" w:hAnsi="TH SarabunPSK" w:cs="TH SarabunPSK"/>
                <w:b/>
                <w:bCs/>
                <w:sz w:val="28"/>
                <w:cs/>
              </w:rPr>
              <w:t>ตามกฎหมายฯ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280CA" w14:textId="77777777" w:rsidR="002F1A9F" w:rsidRPr="002F1A9F" w:rsidRDefault="002F1A9F" w:rsidP="00091D0E">
            <w:pPr>
              <w:spacing w:line="276" w:lineRule="auto"/>
              <w:ind w:left="2" w:hanging="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1A9F">
              <w:rPr>
                <w:rFonts w:ascii="TH SarabunPSK" w:hAnsi="TH SarabunPSK" w:cs="TH SarabunPSK"/>
                <w:b/>
                <w:bCs/>
                <w:sz w:val="28"/>
                <w:cs/>
              </w:rPr>
              <w:t>ผลิตภัณฑ์หรือบริการ</w:t>
            </w:r>
            <w:r w:rsidRPr="002F1A9F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ที่มี</w:t>
            </w:r>
            <w:r w:rsidRPr="002F1A9F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เสี่ยงต่ำ</w:t>
            </w:r>
            <w:r w:rsidRPr="002F1A9F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2F1A9F">
              <w:rPr>
                <w:rFonts w:ascii="TH SarabunPSK" w:hAnsi="TH SarabunPSK" w:cs="TH SarabunPSK"/>
                <w:b/>
                <w:bCs/>
                <w:sz w:val="28"/>
                <w:cs/>
              </w:rPr>
              <w:t>ตามกฎหมายฯ</w:t>
            </w:r>
          </w:p>
        </w:tc>
        <w:tc>
          <w:tcPr>
            <w:tcW w:w="16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F39C60" w14:textId="77777777" w:rsidR="002F1A9F" w:rsidRPr="002F1A9F" w:rsidRDefault="002F1A9F" w:rsidP="00091D0E">
            <w:pPr>
              <w:spacing w:line="276" w:lineRule="auto"/>
              <w:ind w:left="1276" w:hanging="127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20CC1" w:rsidRPr="00C20CC1" w14:paraId="62EB7DFB" w14:textId="77777777" w:rsidTr="00C20CC1">
        <w:trPr>
          <w:trHeight w:val="420"/>
          <w:jc w:val="center"/>
        </w:trPr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BCEDC9" w14:textId="7232F3B8" w:rsidR="00C20CC1" w:rsidRPr="00C20CC1" w:rsidRDefault="00C20CC1" w:rsidP="00C20CC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20CC1">
              <w:rPr>
                <w:rFonts w:ascii="TH SarabunPSK" w:hAnsi="TH SarabunPSK" w:cs="TH SarabunPSK"/>
                <w:b/>
                <w:bCs/>
                <w:kern w:val="24"/>
                <w:sz w:val="28"/>
                <w:szCs w:val="28"/>
              </w:rPr>
              <w:t>4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FAF803" w14:textId="27BCDB3F" w:rsidR="00C20CC1" w:rsidRPr="00C20CC1" w:rsidRDefault="00C20CC1" w:rsidP="00C20CC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20CC1">
              <w:rPr>
                <w:rFonts w:ascii="TH SarabunPSK" w:eastAsiaTheme="minorEastAsia" w:hAnsi="TH SarabunPSK" w:cs="TH SarabunPSK"/>
                <w:b/>
                <w:bCs/>
                <w:kern w:val="24"/>
                <w:sz w:val="28"/>
                <w:szCs w:val="28"/>
              </w:rPr>
              <w:t>2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094335" w14:textId="1333CE0A" w:rsidR="00C20CC1" w:rsidRPr="00C20CC1" w:rsidRDefault="00C20CC1" w:rsidP="00C20CC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20CC1">
              <w:rPr>
                <w:rFonts w:ascii="TH SarabunPSK" w:hAnsi="TH SarabunPSK" w:cs="TH SarabunPSK"/>
                <w:b/>
                <w:bCs/>
                <w:kern w:val="24"/>
                <w:sz w:val="28"/>
                <w:szCs w:val="28"/>
                <w:cs/>
              </w:rPr>
              <w:t>1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644A54" w14:textId="45741A6B" w:rsidR="00C20CC1" w:rsidRPr="00C20CC1" w:rsidRDefault="00C20CC1" w:rsidP="00C20CC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20CC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845EF2" w14:textId="12264AF9" w:rsidR="00C20CC1" w:rsidRPr="00C20CC1" w:rsidRDefault="00C20CC1" w:rsidP="00C20CC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20CC1">
              <w:rPr>
                <w:rFonts w:ascii="TH SarabunPSK" w:hAnsi="TH SarabunPSK" w:cs="TH SarabunPSK" w:hint="cs"/>
                <w:b/>
                <w:bCs/>
                <w:color w:val="BF8F00" w:themeColor="accent4" w:themeShade="BF"/>
                <w:kern w:val="24"/>
                <w:sz w:val="28"/>
                <w:szCs w:val="28"/>
                <w:cs/>
              </w:rPr>
              <w:t>กลาง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3B2900" w14:textId="6216EC9A" w:rsidR="00C20CC1" w:rsidRPr="00C20CC1" w:rsidRDefault="00C20CC1" w:rsidP="00C20CC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20CC1">
              <w:rPr>
                <w:rFonts w:ascii="TH SarabunPSK" w:hAnsi="TH SarabunPSK" w:cs="TH SarabunPSK"/>
                <w:b/>
                <w:bCs/>
                <w:color w:val="C00000"/>
                <w:kern w:val="24"/>
                <w:sz w:val="28"/>
                <w:szCs w:val="28"/>
                <w:cs/>
              </w:rPr>
              <w:t>สอดคล้อง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A0E2F4" w14:textId="247FA7FD" w:rsidR="00C20CC1" w:rsidRPr="00C20CC1" w:rsidRDefault="00C20CC1" w:rsidP="00C20CC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20CC1">
              <w:rPr>
                <w:rFonts w:ascii="TH SarabunPSK" w:hAnsi="TH SarabunPSK" w:cs="TH SarabunPSK" w:hint="cs"/>
                <w:b/>
                <w:bCs/>
                <w:kern w:val="24"/>
                <w:sz w:val="28"/>
                <w:szCs w:val="28"/>
                <w:cs/>
              </w:rPr>
              <w:t>ไม่</w:t>
            </w:r>
            <w:r w:rsidRPr="00C20CC1">
              <w:rPr>
                <w:rFonts w:ascii="TH SarabunPSK" w:hAnsi="TH SarabunPSK" w:cs="TH SarabunPSK"/>
                <w:b/>
                <w:bCs/>
                <w:kern w:val="24"/>
                <w:sz w:val="28"/>
                <w:szCs w:val="28"/>
                <w:cs/>
              </w:rPr>
              <w:t>สอดคล้อง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2F9171" w14:textId="505C58CB" w:rsidR="00C20CC1" w:rsidRPr="00C20CC1" w:rsidRDefault="00C20CC1" w:rsidP="00C20CC1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TH SarabunPSK" w:hAnsi="TH SarabunPSK" w:cs="TH SarabunPSK"/>
                <w:strike/>
                <w:color w:val="5B9BD5" w:themeColor="accent1"/>
                <w:sz w:val="28"/>
                <w:szCs w:val="28"/>
              </w:rPr>
            </w:pPr>
            <w:r w:rsidRPr="00C20CC1">
              <w:rPr>
                <w:rFonts w:ascii="TH SarabunPSK" w:eastAsiaTheme="minorEastAsia" w:hAnsi="TH SarabunPSK" w:cs="TH SarabunPSK" w:hint="cs"/>
                <w:b/>
                <w:bCs/>
                <w:color w:val="C00000"/>
                <w:kern w:val="24"/>
                <w:sz w:val="28"/>
                <w:szCs w:val="28"/>
                <w:u w:val="single"/>
                <w:cs/>
              </w:rPr>
              <w:t>สูง</w:t>
            </w:r>
          </w:p>
        </w:tc>
      </w:tr>
    </w:tbl>
    <w:p w14:paraId="6F663151" w14:textId="77777777" w:rsidR="00C20CC1" w:rsidRDefault="00C20CC1" w:rsidP="002F1A9F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7F4CEF87" w14:textId="77777777" w:rsidR="002F1A9F" w:rsidRPr="00C20CC1" w:rsidRDefault="002F1A9F" w:rsidP="00C20CC1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C20CC1">
        <w:rPr>
          <w:rFonts w:ascii="TH SarabunPSK" w:hAnsi="TH SarabunPSK" w:cs="TH SarabunPSK"/>
          <w:b/>
          <w:bCs/>
          <w:sz w:val="28"/>
          <w:cs/>
        </w:rPr>
        <w:lastRenderedPageBreak/>
        <w:t>ลักษณะของผลิตภัณฑ์หรือบริการ และรายละเอียดเงื่อนไขในการให้บริการ</w:t>
      </w:r>
    </w:p>
    <w:p w14:paraId="473A9E21" w14:textId="77777777" w:rsidR="00C20CC1" w:rsidRPr="00C20CC1" w:rsidRDefault="00C20CC1" w:rsidP="00C20CC1">
      <w:pPr>
        <w:pStyle w:val="ListParagraph"/>
        <w:numPr>
          <w:ilvl w:val="0"/>
          <w:numId w:val="7"/>
        </w:numPr>
        <w:ind w:left="360"/>
        <w:rPr>
          <w:rFonts w:cs="TH SarabunPSK"/>
          <w:sz w:val="28"/>
          <w:szCs w:val="28"/>
        </w:rPr>
      </w:pPr>
      <w:r w:rsidRPr="00C20CC1">
        <w:rPr>
          <w:rFonts w:cs="TH SarabunPSK"/>
          <w:sz w:val="28"/>
          <w:szCs w:val="28"/>
          <w:cs/>
        </w:rPr>
        <w:t>ไม่มีการกำหนดนโยบายในการจำกัดการรับชำระค่างวดรถยนต์ด้วยเงินสด ไว้เป็นลายลักษณ์อักษร</w:t>
      </w:r>
    </w:p>
    <w:p w14:paraId="2ED12AA3" w14:textId="50BBCF53" w:rsidR="00C20CC1" w:rsidRPr="00C20CC1" w:rsidRDefault="00C20CC1" w:rsidP="00C20CC1">
      <w:pPr>
        <w:pStyle w:val="ListParagraph"/>
        <w:numPr>
          <w:ilvl w:val="0"/>
          <w:numId w:val="7"/>
        </w:numPr>
        <w:ind w:left="360"/>
        <w:rPr>
          <w:rFonts w:cs="TH SarabunPSK"/>
          <w:sz w:val="28"/>
          <w:szCs w:val="28"/>
        </w:rPr>
      </w:pPr>
      <w:r>
        <w:rPr>
          <w:rFonts w:cs="TH SarabunPSK" w:hint="cs"/>
          <w:sz w:val="28"/>
          <w:szCs w:val="28"/>
          <w:cs/>
        </w:rPr>
        <w:t>มี</w:t>
      </w:r>
      <w:r w:rsidRPr="00C20CC1">
        <w:rPr>
          <w:rFonts w:cs="TH SarabunPSK"/>
          <w:sz w:val="28"/>
          <w:szCs w:val="28"/>
          <w:cs/>
        </w:rPr>
        <w:t>กรณีรับชำระค่างวดรถยนต์ด้วยเงินสด ตั้งแต่ 2</w:t>
      </w:r>
      <w:r w:rsidRPr="00C20CC1">
        <w:rPr>
          <w:rFonts w:cs="TH SarabunPSK"/>
          <w:sz w:val="28"/>
          <w:szCs w:val="28"/>
        </w:rPr>
        <w:t>,</w:t>
      </w:r>
      <w:r w:rsidRPr="00C20CC1">
        <w:rPr>
          <w:rFonts w:cs="TH SarabunPSK"/>
          <w:sz w:val="28"/>
          <w:szCs w:val="28"/>
          <w:cs/>
        </w:rPr>
        <w:t>000</w:t>
      </w:r>
      <w:r w:rsidRPr="00C20CC1">
        <w:rPr>
          <w:rFonts w:cs="TH SarabunPSK"/>
          <w:sz w:val="28"/>
          <w:szCs w:val="28"/>
        </w:rPr>
        <w:t>,</w:t>
      </w:r>
      <w:r w:rsidRPr="00C20CC1">
        <w:rPr>
          <w:rFonts w:cs="TH SarabunPSK"/>
          <w:sz w:val="28"/>
          <w:szCs w:val="28"/>
          <w:cs/>
        </w:rPr>
        <w:t>000 บาทขึ้นไป ต่อเดือน</w:t>
      </w:r>
    </w:p>
    <w:p w14:paraId="295D701B" w14:textId="77777777" w:rsidR="00C20CC1" w:rsidRPr="00C20CC1" w:rsidRDefault="00C20CC1" w:rsidP="00C20CC1">
      <w:pPr>
        <w:pStyle w:val="ListParagraph"/>
        <w:numPr>
          <w:ilvl w:val="0"/>
          <w:numId w:val="7"/>
        </w:numPr>
        <w:ind w:left="360"/>
        <w:rPr>
          <w:rFonts w:cs="TH SarabunPSK"/>
          <w:sz w:val="28"/>
          <w:szCs w:val="28"/>
        </w:rPr>
      </w:pPr>
      <w:r w:rsidRPr="00C20CC1">
        <w:rPr>
          <w:rFonts w:cs="TH SarabunPSK"/>
          <w:sz w:val="28"/>
          <w:szCs w:val="28"/>
          <w:cs/>
        </w:rPr>
        <w:t xml:space="preserve">โอนสิทธ์เช่าซื้อรถยนต์ให้ผู้อื่นได้ แต่มีขั้นตอนและเงื่อนไขยุ่งยากในการเปลี่ยนสัญญา เช่น </w:t>
      </w:r>
    </w:p>
    <w:p w14:paraId="00A27AD4" w14:textId="77777777" w:rsidR="00C20CC1" w:rsidRPr="00C20CC1" w:rsidRDefault="00C20CC1" w:rsidP="00C20CC1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C20CC1">
        <w:rPr>
          <w:rFonts w:ascii="TH SarabunPSK" w:hAnsi="TH SarabunPSK" w:cs="TH SarabunPSK"/>
          <w:sz w:val="28"/>
          <w:cs/>
        </w:rPr>
        <w:t>- ต้องไม่มียอดค้างชำระ</w:t>
      </w:r>
    </w:p>
    <w:p w14:paraId="744EC146" w14:textId="77777777" w:rsidR="00C20CC1" w:rsidRPr="00C20CC1" w:rsidRDefault="00C20CC1" w:rsidP="00C20CC1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C20CC1">
        <w:rPr>
          <w:rFonts w:ascii="TH SarabunPSK" w:hAnsi="TH SarabunPSK" w:cs="TH SarabunPSK"/>
          <w:sz w:val="28"/>
          <w:cs/>
        </w:rPr>
        <w:t xml:space="preserve">- มีการกำหนดระยะเวลาที่สามารถโอนสิทธิ์เช่าซื้อได้ เช่น ต้องผ่อนชำระมาแล้วไม่น้อยกว่า 6 เดือน เป็นต้น  </w:t>
      </w:r>
    </w:p>
    <w:p w14:paraId="0C59855B" w14:textId="77777777" w:rsidR="00C20CC1" w:rsidRPr="00C20CC1" w:rsidRDefault="00C20CC1" w:rsidP="00C20CC1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C20CC1">
        <w:rPr>
          <w:rFonts w:ascii="TH SarabunPSK" w:hAnsi="TH SarabunPSK" w:cs="TH SarabunPSK"/>
          <w:sz w:val="28"/>
          <w:cs/>
        </w:rPr>
        <w:t xml:space="preserve">- ต้องมีผู้ค้ำประกันของผู้รับโอนสิทธิ์เช่าซื้อ </w:t>
      </w:r>
    </w:p>
    <w:p w14:paraId="615DBADD" w14:textId="77777777" w:rsidR="00C20CC1" w:rsidRPr="00C20CC1" w:rsidRDefault="00C20CC1" w:rsidP="00C20CC1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C20CC1">
        <w:rPr>
          <w:rFonts w:ascii="TH SarabunPSK" w:hAnsi="TH SarabunPSK" w:cs="TH SarabunPSK"/>
          <w:sz w:val="28"/>
          <w:cs/>
        </w:rPr>
        <w:t>- ต้องเข้ามาเซ็นสัญญาต่อหน้าพนักงานของบริษัทเช่าซื้อรถยนต์พร้อมกัน เป็นต้น</w:t>
      </w:r>
    </w:p>
    <w:p w14:paraId="795C058F" w14:textId="6265E9B3" w:rsidR="002F1A9F" w:rsidRPr="00C20CC1" w:rsidRDefault="00C20CC1" w:rsidP="00C20CC1">
      <w:pPr>
        <w:pStyle w:val="ListParagraph"/>
        <w:numPr>
          <w:ilvl w:val="0"/>
          <w:numId w:val="7"/>
        </w:numPr>
        <w:ind w:left="360"/>
        <w:jc w:val="thaiDistribute"/>
        <w:rPr>
          <w:rFonts w:cs="TH SarabunPSK"/>
          <w:sz w:val="28"/>
          <w:szCs w:val="28"/>
        </w:rPr>
      </w:pPr>
      <w:r w:rsidRPr="00C20CC1">
        <w:rPr>
          <w:rFonts w:cs="TH SarabunPSK"/>
          <w:sz w:val="28"/>
          <w:szCs w:val="28"/>
          <w:cs/>
        </w:rPr>
        <w:t>การให้เช่าซื้อรถยนต์เป็นผลิตภัณฑ์หรือบริการที่ไม่สามารถใช้หรือนำไปใช้ได้ในต่างประเทศ</w:t>
      </w:r>
      <w:commentRangeEnd w:id="0"/>
      <w:r>
        <w:rPr>
          <w:rStyle w:val="CommentReference"/>
          <w:rFonts w:asciiTheme="minorHAnsi" w:hAnsiTheme="minorHAnsi" w:cstheme="minorBidi"/>
        </w:rPr>
        <w:commentReference w:id="0"/>
      </w:r>
    </w:p>
    <w:sectPr w:rsidR="002F1A9F" w:rsidRPr="00C20CC1" w:rsidSect="00AB0BDF">
      <w:pgSz w:w="15840" w:h="12240" w:orient="landscape"/>
      <w:pgMar w:top="1008" w:right="994" w:bottom="720" w:left="907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น.ส.ณัฐสุดา สุวรรณ" w:date="2024-03-19T10:21:00Z" w:initials="นส">
    <w:p w14:paraId="2E23F0DC" w14:textId="65E9D24A" w:rsidR="00C20CC1" w:rsidRDefault="00C20CC1">
      <w:pPr>
        <w:pStyle w:val="CommentText"/>
      </w:pPr>
      <w:r>
        <w:rPr>
          <w:rStyle w:val="CommentReference"/>
        </w:rPr>
        <w:annotationRef/>
      </w:r>
      <w:r>
        <w:rPr>
          <w:rFonts w:hint="cs"/>
          <w:cs/>
        </w:rPr>
        <w:t xml:space="preserve">เป็นตัวอย่างวิธีการประเมิน ให้บริษัทฯ ประเมินตามเงื่อนไขจริงของบริษัทฯ และลบตัวอย่างทั้ง </w:t>
      </w:r>
      <w:r>
        <w:t xml:space="preserve">3 </w:t>
      </w:r>
      <w:r>
        <w:rPr>
          <w:rFonts w:hint="cs"/>
          <w:cs/>
        </w:rPr>
        <w:t>กรณีออก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E23F0D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 Bold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61A44"/>
    <w:multiLevelType w:val="hybridMultilevel"/>
    <w:tmpl w:val="92101C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154D07"/>
    <w:multiLevelType w:val="hybridMultilevel"/>
    <w:tmpl w:val="B6CADC52"/>
    <w:lvl w:ilvl="0" w:tplc="33CEE7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23977"/>
    <w:multiLevelType w:val="hybridMultilevel"/>
    <w:tmpl w:val="94C4C406"/>
    <w:lvl w:ilvl="0" w:tplc="486484CA">
      <w:start w:val="1"/>
      <w:numFmt w:val="decimal"/>
      <w:lvlText w:val="%1."/>
      <w:lvlJc w:val="left"/>
      <w:pPr>
        <w:ind w:left="6480" w:hanging="360"/>
      </w:pPr>
      <w:rPr>
        <w:rFonts w:cs="Angsana New" w:hint="default"/>
        <w:b w:val="0"/>
        <w:color w:val="auto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3" w15:restartNumberingAfterBreak="0">
    <w:nsid w:val="20B9018F"/>
    <w:multiLevelType w:val="hybridMultilevel"/>
    <w:tmpl w:val="300EF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35DDD"/>
    <w:multiLevelType w:val="hybridMultilevel"/>
    <w:tmpl w:val="493ACB92"/>
    <w:lvl w:ilvl="0" w:tplc="F6D60D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00F91"/>
    <w:multiLevelType w:val="hybridMultilevel"/>
    <w:tmpl w:val="B3041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D41B87"/>
    <w:multiLevelType w:val="hybridMultilevel"/>
    <w:tmpl w:val="0BBED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น.ส.ณัฐสุดา สุวรรณ">
    <w15:presenceInfo w15:providerId="AD" w15:userId="S-1-5-21-3946102780-590745483-2826533970-72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56B"/>
    <w:rsid w:val="001D20B5"/>
    <w:rsid w:val="001E2194"/>
    <w:rsid w:val="002F1A9F"/>
    <w:rsid w:val="0031356B"/>
    <w:rsid w:val="0033749B"/>
    <w:rsid w:val="0035761F"/>
    <w:rsid w:val="003C5D6E"/>
    <w:rsid w:val="00853EBD"/>
    <w:rsid w:val="00A142AF"/>
    <w:rsid w:val="00AB0BDF"/>
    <w:rsid w:val="00B70A07"/>
    <w:rsid w:val="00C20CC1"/>
    <w:rsid w:val="00EC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AC3EE"/>
  <w15:chartTrackingRefBased/>
  <w15:docId w15:val="{18CEA7D0-24E4-4E72-B33C-5A476C8D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135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356B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356B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5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56B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56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56B"/>
    <w:rPr>
      <w:rFonts w:ascii="Segoe UI" w:hAnsi="Segoe UI" w:cs="Angsana New"/>
      <w:sz w:val="18"/>
      <w:szCs w:val="22"/>
    </w:rPr>
  </w:style>
  <w:style w:type="paragraph" w:styleId="NoSpacing">
    <w:name w:val="No Spacing"/>
    <w:uiPriority w:val="1"/>
    <w:qFormat/>
    <w:rsid w:val="0031356B"/>
    <w:pPr>
      <w:spacing w:after="0" w:line="240" w:lineRule="auto"/>
    </w:pPr>
    <w:rPr>
      <w:rFonts w:ascii="Calibri" w:eastAsia="Calibri" w:hAnsi="Calibri" w:cs="Cordia New"/>
    </w:rPr>
  </w:style>
  <w:style w:type="paragraph" w:styleId="NormalWeb">
    <w:name w:val="Normal (Web)"/>
    <w:basedOn w:val="Normal"/>
    <w:uiPriority w:val="99"/>
    <w:unhideWhenUsed/>
    <w:rsid w:val="00B70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0A07"/>
    <w:pPr>
      <w:spacing w:after="0" w:line="240" w:lineRule="auto"/>
      <w:ind w:left="720"/>
      <w:contextualSpacing/>
    </w:pPr>
    <w:rPr>
      <w:rFonts w:ascii="TH SarabunPSK" w:hAnsi="TH SarabunPSK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น.ส.ณัฐสุดา สุวรรณ</dc:creator>
  <cp:keywords/>
  <dc:description/>
  <cp:lastModifiedBy>น.ส.ณัฐสุดา สุวรรณ</cp:lastModifiedBy>
  <cp:revision>6</cp:revision>
  <cp:lastPrinted>2024-09-25T07:52:00Z</cp:lastPrinted>
  <dcterms:created xsi:type="dcterms:W3CDTF">2024-03-19T03:01:00Z</dcterms:created>
  <dcterms:modified xsi:type="dcterms:W3CDTF">2024-10-17T08:31:00Z</dcterms:modified>
</cp:coreProperties>
</file>