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E0F32" w14:textId="77777777" w:rsidR="003C1D5D" w:rsidRPr="007B0E82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B0E82">
        <w:rPr>
          <w:rFonts w:ascii="TH SarabunPSK" w:hAnsi="TH SarabunPSK" w:cs="TH SarabunPSK"/>
          <w:b/>
          <w:bCs/>
          <w:sz w:val="40"/>
          <w:szCs w:val="40"/>
          <w:cs/>
        </w:rPr>
        <w:t>นโยบายและแนวปฏิบัติด้านการป้องกันและปราบปรามการฟอกเงิน</w:t>
      </w:r>
    </w:p>
    <w:p w14:paraId="16F9B820" w14:textId="77777777" w:rsidR="003C1D5D" w:rsidRPr="007B0E82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B0E82">
        <w:rPr>
          <w:rFonts w:ascii="TH SarabunPSK" w:hAnsi="TH SarabunPSK" w:cs="TH SarabunPSK"/>
          <w:b/>
          <w:bCs/>
          <w:sz w:val="40"/>
          <w:szCs w:val="40"/>
          <w:cs/>
        </w:rPr>
        <w:t>และการป้องกันและปราบปรามการสนับสนุนทางการเงินแก่การก่อการร้าย</w:t>
      </w:r>
    </w:p>
    <w:p w14:paraId="051957A1" w14:textId="77777777" w:rsidR="003C1D5D" w:rsidRPr="007B0E82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B0E82">
        <w:rPr>
          <w:rFonts w:ascii="TH SarabunPSK" w:hAnsi="TH SarabunPSK" w:cs="TH SarabunPSK"/>
          <w:b/>
          <w:bCs/>
          <w:sz w:val="40"/>
          <w:szCs w:val="40"/>
          <w:cs/>
        </w:rPr>
        <w:t>และการแพร่ขยายอาวุธที่มีอานุภาพทำลายล้างสูง</w:t>
      </w:r>
    </w:p>
    <w:p w14:paraId="38437136" w14:textId="77777777" w:rsidR="003C1D5D" w:rsidRPr="007B0E82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5B0787" w14:textId="28AE243A" w:rsidR="003C1D5D" w:rsidRPr="007B0E82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B0E82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.........................</w:t>
      </w:r>
      <w:r w:rsidR="0076024A" w:rsidRPr="007B0E82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 xml:space="preserve"> (ชื่อนิติบุคคล)</w:t>
      </w:r>
      <w:r w:rsidRPr="007B0E82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.............................</w:t>
      </w:r>
    </w:p>
    <w:p w14:paraId="0DD5E3B4" w14:textId="77777777" w:rsidR="003C1D5D" w:rsidRPr="007B0E82" w:rsidRDefault="003C1D5D" w:rsidP="003C1D5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793"/>
      </w:tblGrid>
      <w:tr w:rsidR="003C1D5D" w:rsidRPr="007B0E82" w14:paraId="5F3BC991" w14:textId="77777777" w:rsidTr="008E60A8">
        <w:tc>
          <w:tcPr>
            <w:tcW w:w="2268" w:type="dxa"/>
            <w:shd w:val="clear" w:color="auto" w:fill="auto"/>
          </w:tcPr>
          <w:p w14:paraId="618D218B" w14:textId="77777777" w:rsidR="003C1D5D" w:rsidRPr="007B0E82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จัดทำครั้งที่ </w:t>
            </w:r>
          </w:p>
        </w:tc>
        <w:tc>
          <w:tcPr>
            <w:tcW w:w="6793" w:type="dxa"/>
            <w:shd w:val="clear" w:color="auto" w:fill="auto"/>
          </w:tcPr>
          <w:p w14:paraId="7E4CB153" w14:textId="77777777" w:rsidR="003C1D5D" w:rsidRPr="007B0E82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0E82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  <w:r w:rsidRPr="007B0E82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</w:tc>
      </w:tr>
      <w:tr w:rsidR="003C1D5D" w:rsidRPr="007B0E82" w14:paraId="2A6BEB36" w14:textId="77777777" w:rsidTr="008E60A8">
        <w:tc>
          <w:tcPr>
            <w:tcW w:w="2268" w:type="dxa"/>
            <w:shd w:val="clear" w:color="auto" w:fill="auto"/>
          </w:tcPr>
          <w:p w14:paraId="13B0A8CE" w14:textId="77777777" w:rsidR="003C1D5D" w:rsidRPr="007B0E82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วันที่มีผลบังคับใช้</w:t>
            </w:r>
          </w:p>
        </w:tc>
        <w:tc>
          <w:tcPr>
            <w:tcW w:w="6793" w:type="dxa"/>
            <w:shd w:val="clear" w:color="auto" w:fill="auto"/>
          </w:tcPr>
          <w:p w14:paraId="7B48943D" w14:textId="77777777" w:rsidR="003C1D5D" w:rsidRPr="007B0E82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0E82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วันที่..........เดือน...........ปี พ.ศ. ...............</w:t>
            </w:r>
          </w:p>
        </w:tc>
      </w:tr>
      <w:tr w:rsidR="003C1D5D" w:rsidRPr="007B0E82" w14:paraId="33EB24EB" w14:textId="77777777" w:rsidTr="008E60A8">
        <w:tc>
          <w:tcPr>
            <w:tcW w:w="2268" w:type="dxa"/>
            <w:shd w:val="clear" w:color="auto" w:fill="auto"/>
          </w:tcPr>
          <w:p w14:paraId="092B449F" w14:textId="77777777" w:rsidR="003C1D5D" w:rsidRPr="007B0E82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6793" w:type="dxa"/>
            <w:shd w:val="clear" w:color="auto" w:fill="auto"/>
          </w:tcPr>
          <w:p w14:paraId="5BF43E9C" w14:textId="3BB0A0A2" w:rsidR="003C1D5D" w:rsidRPr="007B0E82" w:rsidRDefault="003C1D5D" w:rsidP="008E60A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0E82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ที่ประชุมคณะกรรมการ........................ครั้งที่........... เมื่อวันที่....................</w:t>
            </w:r>
          </w:p>
          <w:p w14:paraId="4412BF03" w14:textId="77777777" w:rsidR="003C1D5D" w:rsidRPr="007B0E82" w:rsidRDefault="003C1D5D" w:rsidP="008E60A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E82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</w:p>
          <w:p w14:paraId="1E36B5DA" w14:textId="1DFDDA4E" w:rsidR="003C1D5D" w:rsidRPr="007B0E82" w:rsidRDefault="0076024A" w:rsidP="008E60A8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B0E8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="003C1D5D" w:rsidRPr="007B0E8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ชื่อ-สกุล          </w:t>
            </w:r>
            <w:r w:rsidR="003C1D5D" w:rsidRPr="007B0E8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3C1D5D" w:rsidRPr="007B0E8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ต้องเป็นผู้บริหารระดับสูงของ</w:t>
            </w:r>
            <w:r w:rsidRPr="007B0E82">
              <w:rPr>
                <w:rFonts w:ascii="TH SarabunPSK" w:hAnsi="TH SarabunPSK" w:cs="TH SarabunPSK"/>
                <w:sz w:val="32"/>
                <w:szCs w:val="32"/>
                <w:highlight w:val="yellow"/>
                <w:u w:val="dotted"/>
                <w:cs/>
              </w:rPr>
              <w:t>ห้างฯ/บริษัทฯ</w:t>
            </w:r>
            <w:r w:rsidR="003C1D5D" w:rsidRPr="007B0E82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 xml:space="preserve"> </w:t>
            </w:r>
            <w:r w:rsidR="003C1D5D" w:rsidRPr="007B0E8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</w:p>
        </w:tc>
      </w:tr>
    </w:tbl>
    <w:p w14:paraId="54675B44" w14:textId="77777777" w:rsidR="003C1D5D" w:rsidRPr="007B0E82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1C252828" w14:textId="77777777" w:rsidR="003C1D5D" w:rsidRPr="007B0E82" w:rsidRDefault="003C1D5D" w:rsidP="003C1D5D">
      <w:pPr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หลักการ</w:t>
      </w:r>
    </w:p>
    <w:p w14:paraId="588241F3" w14:textId="3E48CF30" w:rsidR="003C1D5D" w:rsidRPr="007B0E82" w:rsidRDefault="003C1D5D" w:rsidP="005C05D0">
      <w:pPr>
        <w:tabs>
          <w:tab w:val="left" w:pos="72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ab/>
      </w:r>
      <w:r w:rsidR="0076024A" w:rsidRPr="007B0E82">
        <w:rPr>
          <w:rFonts w:ascii="TH SarabunPSK" w:eastAsia="Arial Unicode MS" w:hAnsi="TH SarabunPSK" w:cs="TH SarabunPSK"/>
          <w:spacing w:val="-1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 xml:space="preserve"> ถือเป็น</w:t>
      </w:r>
      <w:r w:rsidR="007B28BD" w:rsidRPr="007B0E8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สถาบันการเงินตามมาตรา 13</w:t>
      </w:r>
      <w:r w:rsidRPr="007B0E8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 xml:space="preserve"> แห่งพระราชบัญญัติป้องกันและปราบปรามการฟอกเงิน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พ.ศ. 2542 โดยจะสนับสนุนและพร้อมที่จะดำเนินธุรกิจให้เป็นไปตามกฎหมาย ระเบียบ กฎเกณฑ์ต่าง ๆ ของสำนักงานป้องกันและปราบปรามการฟอกเงิน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(สำนักงาน ปปง.) และหน่วยงานอื่น ๆ ของรัฐ เพื่อป้องกันมิให้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ถูกใช้เป็นช่องทางหรือเป็นเครื่องมือในการฟอกเงินหรือสนับสนุนทางการเงินแก่การก่อการร้ายและการแพร่ขยาย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อาวุธที่มีอานุภาพทำลายล้างสูง โดยการปฏิบัติตามกฎหมายฯ และแนวทางปฏิบัติที่สำนักงาน ปปง. กำหนด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ขึ้นอย่างเคร่งครัด ในการนี้ จึงได้กำหนดให้มีนโยบายและแนวปฏิบัติด้านการป้องกันและปราบปรามการฟอกเงิน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และการป้องกันและปราบปรามการสนับสนุนทางการเงินแก่การก่อการร้ายและการแพร่ขยายอาวุธที่มีอานุภาพ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ทำลายล้างสูงฉบับนี้ขึ้น โดยผ่านการเห็นชอบและอนุมัติจากคณะกรรมการหรือผู้บริหารระดับสูงของ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และถือว่านโยบายและแนวปฏิบัติฉบับนี้มีความสำคัญระดับสูงสุดเทียบเท่านโยบายในการดำเนินธุรกิจ ซึ่งผู้บริหารและพนักงานทุกคนต้องปฏิบัติตามอย่างเคร่งครัด   </w:t>
      </w:r>
    </w:p>
    <w:p w14:paraId="1828E2B1" w14:textId="77777777" w:rsidR="003C1D5D" w:rsidRPr="007B0E82" w:rsidRDefault="003C1D5D" w:rsidP="003C1D5D">
      <w:pPr>
        <w:tabs>
          <w:tab w:val="left" w:pos="720"/>
        </w:tabs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คำจำกัดความ</w:t>
      </w:r>
    </w:p>
    <w:p w14:paraId="738D6ADA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7B0E82">
        <w:rPr>
          <w:rFonts w:ascii="TH SarabunPSK" w:hAnsi="TH SarabunPSK" w:cs="TH SarabunPSK"/>
          <w:sz w:val="32"/>
          <w:szCs w:val="32"/>
        </w:rPr>
        <w:t>“</w:t>
      </w:r>
      <w:r w:rsidRPr="007B0E82">
        <w:rPr>
          <w:rFonts w:ascii="TH SarabunPSK" w:hAnsi="TH SarabunPSK" w:cs="TH SarabunPSK"/>
          <w:b/>
          <w:bCs/>
          <w:spacing w:val="-4"/>
          <w:sz w:val="32"/>
          <w:szCs w:val="32"/>
        </w:rPr>
        <w:t>Money Laundering and Terrorism and Proliferation of Weapon of Mass Destruction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 Financing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 ML/TPF</w:t>
      </w:r>
      <w:r w:rsidRPr="007B0E82">
        <w:rPr>
          <w:rFonts w:ascii="TH SarabunPSK" w:hAnsi="TH SarabunPSK" w:cs="TH SarabunPSK"/>
          <w:sz w:val="32"/>
          <w:szCs w:val="32"/>
        </w:rPr>
        <w:t xml:space="preserve">” </w:t>
      </w:r>
      <w:r w:rsidRPr="007B0E82">
        <w:rPr>
          <w:rFonts w:ascii="TH SarabunPSK" w:hAnsi="TH SarabunPSK" w:cs="TH SarabunPSK"/>
          <w:sz w:val="32"/>
          <w:szCs w:val="32"/>
          <w:cs/>
        </w:rPr>
        <w:t>หมายความว่า 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13492323" w14:textId="232A9BDF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2"/>
          <w:sz w:val="32"/>
          <w:szCs w:val="32"/>
        </w:rPr>
        <w:t>“</w:t>
      </w:r>
      <w:r w:rsidRPr="007B0E8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ลูกค้า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”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หมายความว่า บุคคลธรรมดา นิติบุคคล หรือบุคคลที่มีการตกลงกันทางกฎหมาย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ซึ่งสร้าง</w:t>
      </w:r>
      <w:r w:rsidRPr="007B0E82">
        <w:rPr>
          <w:rFonts w:ascii="TH SarabunPSK" w:hAnsi="TH SarabunPSK" w:cs="TH SarabunPSK"/>
          <w:sz w:val="32"/>
          <w:szCs w:val="32"/>
          <w:cs/>
        </w:rPr>
        <w:t>ความสัมพันธ์ทางธุรกิจหรือทำธุรกรรมกับ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D5A597" w14:textId="61C5D1FB" w:rsidR="003C1D5D" w:rsidRPr="007B0E82" w:rsidRDefault="003C1D5D" w:rsidP="007602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“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ความสัมพันธ์ทางธุรกิจ</w:t>
      </w:r>
      <w:r w:rsidRPr="007B0E82">
        <w:rPr>
          <w:rFonts w:ascii="TH SarabunPSK" w:hAnsi="TH SarabunPSK" w:cs="TH SarabunPSK"/>
          <w:sz w:val="32"/>
          <w:szCs w:val="32"/>
        </w:rPr>
        <w:t xml:space="preserve">”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หมายความว่า การทำธุรกรรมระหว่างลูกค้าฝ่ายหนึ่งกับ</w:t>
      </w:r>
      <w:r w:rsidR="0076024A" w:rsidRPr="007B0E82">
        <w:rPr>
          <w:rFonts w:ascii="TH SarabunPSK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อีกฝ่ายหนึ่ง โดยมีวัตถุประสงค์เพื่อใช้บริการทางการเงิน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ทางธุรกิจ ทางการค้า หรือทางวิชาชีพของ</w:t>
      </w:r>
      <w:r w:rsidR="0076024A" w:rsidRPr="007B0E82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>ห้างฯ/บริษัทฯ</w:t>
      </w:r>
      <w:r w:rsidR="0076024A"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อย่างต่อเนื่องหรือในช่วงระยะเวลาที่ตกลงกัน </w:t>
      </w:r>
    </w:p>
    <w:p w14:paraId="5A3E94AE" w14:textId="16C013D7" w:rsidR="003C1D5D" w:rsidRPr="007B0E82" w:rsidRDefault="003C1D5D" w:rsidP="007602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“</w:t>
      </w:r>
      <w:r w:rsidRPr="007B0E8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ธุรกรรมเป็นครั้งคราว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” หมายความว่า การทำธุรกรรมระหว่างลูกค้าฝ่ายหนึ่งกับ</w:t>
      </w:r>
      <w:r w:rsidR="0076024A" w:rsidRPr="007B0E82">
        <w:rPr>
          <w:rFonts w:ascii="TH SarabunPSK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อีกฝ่ายหนึ่ง โดยมีวัตถุประสงค์เพื่อใช้บริการทางการเงิน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ทางธุรกิจ ทางการค้า หรือทางวิชาชีพของ</w:t>
      </w:r>
      <w:r w:rsidR="0076024A" w:rsidRPr="007B0E82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>ห้างฯ/บริษัทฯ</w:t>
      </w:r>
      <w:r w:rsidR="0076024A"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เป็นรายครั้งโดยไม่ได้มุ่งหมายที่จะสร้างความสัมพันธ์ทางธุรกิจ</w:t>
      </w:r>
    </w:p>
    <w:p w14:paraId="2DDAB6BF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“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บุคคลที่มีการตกลงกันทางกฎหมาย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”  หมายความว่า บุคคลธรรมดาหรือนิติบุคคลฝ่ายหนึ่ง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ซึ่งตกลงกัน</w:t>
      </w:r>
      <w:r w:rsidRPr="007B0E82">
        <w:rPr>
          <w:rFonts w:ascii="TH SarabunPSK" w:hAnsi="TH SarabunPSK" w:cs="TH SarabunPSK"/>
          <w:sz w:val="32"/>
          <w:szCs w:val="32"/>
          <w:cs/>
        </w:rPr>
        <w:t>ทางกฎหมายให้เป็นผู้ครอบครอง ใช้ จำหน่าย หรือบริหารจัดการทรัพย์สินไม่ว่าด้วยวิธีใด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ๆ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เพื่อประโยชน์ของบุคคลธรรมดาหรือนิติบุคคลอีกฝ่ายหนึ่ง </w:t>
      </w:r>
    </w:p>
    <w:p w14:paraId="3AA18791" w14:textId="2FE3B05A" w:rsidR="003C1D5D" w:rsidRPr="007B0E82" w:rsidRDefault="003C1D5D" w:rsidP="007602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“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ผู้ได้รับผลประโยชน์ที่แท้จริง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” หมายความว่า บุคคลธรรมดาผู้เป็นเจ้าของที่แท้จริงหรือ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มีอำนาจควบคุม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 xml:space="preserve">ความสัมพันธ์ทางธุรกิจของลูกค้ากับ </w:t>
      </w:r>
      <w:r w:rsidR="0076024A" w:rsidRPr="007B0E82">
        <w:rPr>
          <w:rFonts w:ascii="TH SarabunPSK" w:hAnsi="TH SarabunPSK" w:cs="TH SarabunPSK"/>
          <w:spacing w:val="-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 xml:space="preserve"> หรือบุคคลที่ลูกค้าทำธุรกรรมแทน รวมถึงบุคคลผู้ใช้อำนาจ</w:t>
      </w:r>
      <w:r w:rsidRPr="007B0E82">
        <w:rPr>
          <w:rFonts w:ascii="TH SarabunPSK" w:hAnsi="TH SarabunPSK" w:cs="TH SarabunPSK"/>
          <w:sz w:val="32"/>
          <w:szCs w:val="32"/>
          <w:cs/>
        </w:rPr>
        <w:t>ควบคุมนิติบุคคลหรือบุคคลที่มีการตกลงกันทางกฎหมาย</w:t>
      </w:r>
    </w:p>
    <w:p w14:paraId="0D0946EF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บุคคลที่ถูกกำหนด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” หมายความว่า </w:t>
      </w:r>
      <w:r w:rsidRPr="007B0E82">
        <w:rPr>
          <w:rFonts w:ascii="TH SarabunPSK" w:hAnsi="TH SarabunPSK" w:cs="TH SarabunPSK"/>
          <w:sz w:val="32"/>
          <w:szCs w:val="32"/>
          <w:cs/>
        </w:rPr>
        <w:t>บุคคล คณะบุคคล นิติบุคคล หรือองค์กรตามรายชื่อซึ่งมีมติของ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หรือประกาศภายใต้คณะมนตรีความมั่นคงแห่งสหประชาชาติกำหนดให้เป็นผู้ที่มีการกระทำอันเป็นการก่อการร้าย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หรือการแพร่ขยายอาวุธที่มีอานุภาพทำลายล้างสูงและสำนักงานได้ประกาศรายชื่อนั้นหรือบุคคล คณะบุคคล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นิติบุคคล หรือองค์กรตามรายชื่อที่ศาลได้พิจารณาและมีคำสั่งให้เป็นบุคคลที่ถูกกำหนดตามพระราชบัญญัติ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37F2EE41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บุคคลที่มีสถานภาพทางการเมือง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” หมายความว่า ผู้ดำรงตำแหน่งสำคัญหรือเคยดำรงตำแหน่งดังกล่าวในประเทศหรือต่างประเทศ ได้แก่ ประมุขแห่งรัฐหรือรัฐบาล รัฐมนตรี เจ้าหน้าที่ระดับสูงของรัฐ ศาล องค์กรอิสระ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องค์กรอัยการ หรือทหาร ผ</w:t>
      </w:r>
      <w:r w:rsidRPr="007B0E8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ู้ดำรงตำแหน่งระดับสูงของรัฐวิสาหกิจหรือหน่วยงานอื่นของรัฐ ผู้มีบทบาทสำคัญ</w:t>
      </w:r>
      <w:r w:rsidRPr="007B0E8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ในพรรคการเมือง ผู้ดำรงตำแหน่งสำคัญหรือเคยดำรงตำแหน่งดังกล่าวในองค์การระหว่างประเทศ และผู้ที่ดำรง</w:t>
      </w: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>ตำแหน่งเทียบเท่าระดับดังกล่าว ทั้งนี้ ตามที่เลขาธิการประกาศกำหนดโดยความเห็นชอบของคณะกรรมการ</w:t>
      </w:r>
    </w:p>
    <w:p w14:paraId="7DAB0CA0" w14:textId="77777777" w:rsidR="003C1D5D" w:rsidRPr="007B0E82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>“</w:t>
      </w:r>
      <w:r w:rsidRPr="007B0E8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สมาชิกในครอบครัว</w:t>
      </w: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 xml:space="preserve">” 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หมายความว่า</w:t>
      </w:r>
    </w:p>
    <w:p w14:paraId="26104E3D" w14:textId="77777777" w:rsidR="003C1D5D" w:rsidRPr="007B0E82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(1) บิดา มารดา บุตร ผู้รับบุตรบุญธรรม หรือบุตรบุญธรรมของบุคคลที่มีสถานภาพทางการเมือง</w:t>
      </w:r>
    </w:p>
    <w:p w14:paraId="5A96343A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(2) 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พี่น้องร่วมบิดามารดาเดียวกันหรือพี่น้องร่วมบิดาหรือร่วมมารดาเดียวกันของบุคคลที่มีสถานภาพ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ทางการเมือง</w:t>
      </w:r>
    </w:p>
    <w:p w14:paraId="4F5E8C81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(3) คู่สมรสหรือผู้ที่อยู่กินด้วยกันฉันสามีภรรยาโดยมิได้จดทะเบียนสมรสของบุคคลที่มีสถานภาพ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  <w:t>ทางการเมืองหรือของบุคคลตาม (1) หรือ (2)</w:t>
      </w:r>
    </w:p>
    <w:p w14:paraId="79411F3B" w14:textId="77777777" w:rsidR="003C1D5D" w:rsidRPr="007B0E82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ผู้ใกล้ชิด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” หมายความว่า</w:t>
      </w:r>
    </w:p>
    <w:p w14:paraId="525809A0" w14:textId="77777777" w:rsidR="003C1D5D" w:rsidRPr="007B0E82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(1) </w:t>
      </w:r>
      <w:r w:rsidRPr="007B0E82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บุคคลซึ่งเป็นผู้ครอบครองหรือดูแลทรัพย์สินหรือประโยชน์อื่นใดของบุคคลที่มีสถานภาพทางการเมือง</w:t>
      </w:r>
    </w:p>
    <w:p w14:paraId="16762E3F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(2) </w:t>
      </w:r>
      <w:r w:rsidRPr="007B0E82">
        <w:rPr>
          <w:rFonts w:ascii="TH SarabunPSK" w:eastAsia="Arial Unicode MS" w:hAnsi="TH SarabunPSK" w:cs="TH SarabunPSK"/>
          <w:color w:val="000000"/>
          <w:spacing w:val="4"/>
          <w:sz w:val="32"/>
          <w:szCs w:val="32"/>
          <w:cs/>
        </w:rPr>
        <w:t>บุคคลซึ่งมีความสัมพันธ์ใกล้ชิดอันเนื่องมาจากการสร้างหรือดำเนินความสัมพันธ์ทางธุรกิจ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ของบุคคลที่มีสถานภาพทางการเมือง</w:t>
      </w:r>
    </w:p>
    <w:p w14:paraId="4ED8E8AC" w14:textId="5D659BE0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2"/>
          <w:sz w:val="32"/>
          <w:szCs w:val="32"/>
          <w:cs/>
        </w:rPr>
        <w:t>ผู้บริหารระดับสูง</w:t>
      </w:r>
      <w:r w:rsidRPr="007B0E82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” หมายความว่า บุคคลซึ่งมีอำนาจและความรับผิดชอบในการวางแผนการกำกับ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หรือการควบคุมกิจกรรม รวมถึงการจัดการและการบริหารงานของ</w:t>
      </w:r>
      <w:r w:rsidR="0076024A" w:rsidRPr="007B0E82">
        <w:rPr>
          <w:rFonts w:ascii="TH SarabunPSK" w:eastAsia="Arial Unicode MS" w:hAnsi="TH SarabunPSK" w:cs="TH SarabunPSK"/>
          <w:color w:val="000000"/>
          <w:sz w:val="32"/>
          <w:szCs w:val="32"/>
          <w:highlight w:val="yellow"/>
          <w:cs/>
        </w:rPr>
        <w:t>ห้างฯ/บริษัทฯ</w:t>
      </w:r>
    </w:p>
    <w:p w14:paraId="7262FAC1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ธุรกรรมที่มีเหตุอันควรสงสัย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(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Suspicious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Transaction Reporting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: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STR)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” หมายความว่า ธุรกรรม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ที่มีเหตุอันควรเชื่อได้ว่ากระทำขึ้นเพื่อหลีกเลี่ยงมิให้ต้องตกอยู่ภายใต้บังคับแห่งพระราชบัญญัติป้องกันและ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ปราบปรามการฟอกเงิน หรือธุรกรรมที่เกี่ยวข้องหรืออาจเกี่ยวข้องกับการกระทำความผิดมูลฐานหรือการสนับสนุน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ทางการเงินแก่การก่อการร้าย ทั้งนี้ ไม่ว่าจะเป็นการทำธุรกรรมเพียงครั้งเดียวหรือหลายครั้ง และให้หมายความรวมถึงการพยายามกระทำธุรกรรมดังกล่าวด้วย</w:t>
      </w:r>
    </w:p>
    <w:p w14:paraId="5A3AAA02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การจัดให้ลูกค้าแสดงตน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(Know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</w:rPr>
        <w:t>Your Customer : KYC)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” หมายความว่า การดำเนินการให้ได้มาซึ่งข้อมูลของลูกค้าและการดำเนินการเพื่อตรวจสอบความถูกต้องแท้จริงของข้อมูลการแสดงตน ตามประกาศสำนักนายกรัฐมนตรี เรื่อง วิธีการแสดงตนของลูกค้าสถาบันการเงินและผู้ประกอบอาชีพตามมาตรา 16</w:t>
      </w:r>
    </w:p>
    <w:p w14:paraId="733848D3" w14:textId="5BD0243D" w:rsidR="003C1D5D" w:rsidRPr="007B0E82" w:rsidRDefault="003C1D5D" w:rsidP="0076024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</w:t>
      </w:r>
      <w:r w:rsidRPr="007B0E82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 xml:space="preserve"> (Customer</w:t>
      </w:r>
      <w:r w:rsidRPr="007B0E82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>Due Diligent : CDD)</w:t>
      </w:r>
      <w:r w:rsidRPr="007B0E82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” หมายความว่า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กระบวนการที่กำหนดขึ้นเมื่อเริ่มสร้างความสัมพันธ์ทางธุรกิจกับลูกค้า หรือเมื่อมีการทำธุรกรรมเป็นครั้งคราวที่ถึง</w:t>
      </w:r>
      <w:r w:rsidRPr="007B0E82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เกณฑ์กฎหมายกำหนด โดยการระบุตัวตนและพิสูจน์ทราบตัวตน ระบุผู้รับผลประโยชน์ที่แท้จริง และติดตาม</w:t>
      </w:r>
      <w:r w:rsidRPr="007B0E82">
        <w:rPr>
          <w:rFonts w:ascii="TH SarabunPSK" w:eastAsia="Arial Unicode MS" w:hAnsi="TH SarabunPSK" w:cs="TH SarabunPSK"/>
          <w:color w:val="000000"/>
          <w:spacing w:val="4"/>
          <w:sz w:val="32"/>
          <w:szCs w:val="32"/>
          <w:cs/>
        </w:rPr>
        <w:t>ความเคลื่อนไหวทางการเงินจากการทำธุรกรรมของลูกค้าว่ามีพฤติการณ์ผิดปกติมีเหตุอันควรสงสัยหรือไม่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6"/>
          <w:sz w:val="32"/>
          <w:szCs w:val="32"/>
          <w:cs/>
        </w:rPr>
        <w:t>ทั้งนี้ เพื่อป้องกันมิให้</w:t>
      </w:r>
      <w:r w:rsidR="0076024A" w:rsidRPr="007B0E82">
        <w:rPr>
          <w:rFonts w:ascii="TH SarabunPSK" w:eastAsia="Arial Unicode MS" w:hAnsi="TH SarabunPSK" w:cs="TH SarabunPSK"/>
          <w:color w:val="000000"/>
          <w:spacing w:val="6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color w:val="000000"/>
          <w:spacing w:val="6"/>
          <w:sz w:val="32"/>
          <w:szCs w:val="32"/>
          <w:cs/>
        </w:rPr>
        <w:t xml:space="preserve"> ถูกใช้เป็นช่องทางในการฟอกเงินและ/หรือการสนับสนุนทางการเงิน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แก่การก่อการร้ายและการแพร่ขยายอาวุธที่มีอานุภาพทลายล้างสูง</w:t>
      </w:r>
    </w:p>
    <w:p w14:paraId="514ECE59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lastRenderedPageBreak/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ความเสี่ยง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(</w:t>
      </w:r>
      <w:r w:rsidRPr="007B0E82">
        <w:rPr>
          <w:rFonts w:ascii="TH SarabunPSK" w:eastAsia="Arial Unicode MS" w:hAnsi="TH SarabunPSK" w:cs="TH SarabunPSK"/>
          <w:color w:val="000000"/>
          <w:spacing w:val="-12"/>
          <w:sz w:val="32"/>
          <w:szCs w:val="32"/>
        </w:rPr>
        <w:t>Risk</w:t>
      </w:r>
      <w:r w:rsidRPr="007B0E82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)” หมายความว่า ความเสี่ยงด้านการฟอกเงิน หรือการสนับสนุนทางการเงินแก่การก่อการร้าย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หรือการแพร่ขยายอาวุธที่มีอานุภาพทำลายล้างสูง</w:t>
      </w:r>
    </w:p>
    <w:p w14:paraId="574F045F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pacing w:val="2"/>
          <w:sz w:val="32"/>
          <w:szCs w:val="32"/>
        </w:rPr>
        <w:t>“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2"/>
          <w:sz w:val="32"/>
          <w:szCs w:val="32"/>
          <w:cs/>
        </w:rPr>
        <w:t>ลายมือชื่อ</w:t>
      </w:r>
      <w:r w:rsidRPr="007B0E82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 xml:space="preserve">” หมายความว่า </w:t>
      </w:r>
      <w:r w:rsidRPr="007B0E82">
        <w:rPr>
          <w:rFonts w:ascii="TH SarabunPSK" w:hAnsi="TH SarabunPSK" w:cs="TH SarabunPSK"/>
          <w:color w:val="000000"/>
          <w:spacing w:val="2"/>
          <w:sz w:val="32"/>
          <w:szCs w:val="32"/>
          <w:shd w:val="clear" w:color="auto" w:fill="FFFFFF"/>
          <w:cs/>
        </w:rPr>
        <w:t>ชื่อของบุคคลซึ่งบุคคลนั้นเขียนลงไว้ในหนังสือหรือเอกสารเพื่อรับรอง</w:t>
      </w:r>
      <w:r w:rsidRPr="007B0E82">
        <w:rPr>
          <w:rFonts w:ascii="TH SarabunPSK" w:hAnsi="TH SarabunPSK" w:cs="TH SarabunPSK"/>
          <w:color w:val="000000"/>
          <w:spacing w:val="6"/>
          <w:sz w:val="32"/>
          <w:szCs w:val="32"/>
          <w:shd w:val="clear" w:color="auto" w:fill="FFFFFF"/>
          <w:cs/>
        </w:rPr>
        <w:t>หรือแสดงว่าตนเป็นผู้ทําหนังสือหรือเอกสารนั้น หรือลายพิมพ์นิ้วมือและเครื่องหมายซึ่งบุคคลลงไว้แทน</w:t>
      </w:r>
      <w:hyperlink r:id="rId7" w:history="1">
        <w:r w:rsidRPr="007B0E82">
          <w:rPr>
            <w:rStyle w:val="Hyperlink"/>
            <w:rFonts w:ascii="TH SarabunPSK" w:hAnsi="TH SarabunPSK" w:cs="TH SarabunPSK"/>
            <w:color w:val="000000"/>
            <w:spacing w:val="-4"/>
            <w:sz w:val="32"/>
            <w:szCs w:val="32"/>
            <w:shd w:val="clear" w:color="auto" w:fill="FFFFFF"/>
            <w:cs/>
          </w:rPr>
          <w:t>ลายมือชื่อ</w:t>
        </w:r>
      </w:hyperlink>
      <w:r w:rsidRPr="007B0E82">
        <w:rPr>
          <w:rFonts w:ascii="TH SarabunPSK" w:hAnsi="TH SarabunPSK" w:cs="TH SarabunPSK"/>
          <w:color w:val="000000"/>
          <w:spacing w:val="-4"/>
          <w:sz w:val="32"/>
          <w:szCs w:val="32"/>
          <w:shd w:val="clear" w:color="auto" w:fill="FFFFFF"/>
          <w:cs/>
        </w:rPr>
        <w:t>ของตน และ</w:t>
      </w:r>
      <w:r w:rsidRPr="007B0E82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หมายความรวมถึงลายมือชื่ออิเล็กทรอนิกส์ตามกฎหมายว่าด้วยธุรกรรมทางอิเล็กทรอนิกส์</w:t>
      </w:r>
    </w:p>
    <w:p w14:paraId="0D679AC3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“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แหล่งข้อมูลที่น่าเชื่อถือ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” หมายความว่า แหล่งข้อมูลที่มีการให้ข้อมูลหรือจัดทำข้อมูลอย่างมีเหตุผล มีหลักเกณฑ์ หรือมีการอ้างอิง เพื่อให้ประชาชนหรือกลุ่มธุรกิจสามารถตรวจสอบหรือทราบข้อมูลต่าง ๆ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ได้</w:t>
      </w:r>
    </w:p>
    <w:p w14:paraId="5AA8F40B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EA73598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FBFDBC4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E5EB5FC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2785ED6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7EDB0CDB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4893AF3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FA74CD4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03B1E9C" w14:textId="77777777" w:rsidR="003C1D5D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50AFCE0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193ED06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2F8DC3E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702600ED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7CFE6C18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785D96B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74F2ABB8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CB2A77C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CCFFA6B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1C6A175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5C2CBD06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B5C7FDF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66A26F0B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08ADB75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6A11BE8A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5C7A653" w14:textId="77777777" w:rsid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7449C91" w14:textId="77777777" w:rsidR="007B0E82" w:rsidRPr="007B0E82" w:rsidRDefault="007B0E82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71205FD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97C810B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286F5D70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53604E61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0ABBE06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47A5BD67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C5FEE5C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5D624AE4" w14:textId="77777777" w:rsidR="003C1D5D" w:rsidRPr="007B0E82" w:rsidRDefault="003C1D5D" w:rsidP="003C1D5D">
      <w:pPr>
        <w:pStyle w:val="ListParagraph"/>
        <w:spacing w:after="0" w:line="240" w:lineRule="auto"/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  <w:r w:rsidRPr="007B0E82">
        <w:rPr>
          <w:rFonts w:ascii="TH SarabunPSK Bold" w:hAnsi="TH SarabunPSK Bold" w:cs="TH SarabunPSK"/>
          <w:b/>
          <w:bCs/>
          <w:sz w:val="32"/>
          <w:szCs w:val="32"/>
          <w:cs/>
        </w:rPr>
        <w:lastRenderedPageBreak/>
        <w:t>นโยบายหลักด้านการป้องกันและปราบปรามการฟอกเงิน</w:t>
      </w:r>
      <w:r w:rsidRPr="007B0E82">
        <w:rPr>
          <w:rFonts w:ascii="TH SarabunPSK Bold" w:hAnsi="TH SarabunPSK Bold" w:cs="TH SarabunPSK"/>
          <w:b/>
          <w:bCs/>
          <w:sz w:val="32"/>
          <w:szCs w:val="32"/>
        </w:rPr>
        <w:t xml:space="preserve"> </w:t>
      </w:r>
      <w:r w:rsidRPr="007B0E82">
        <w:rPr>
          <w:rFonts w:ascii="TH SarabunPSK Bold" w:hAnsi="TH SarabunPSK Bold" w:cs="TH SarabunPSK"/>
          <w:b/>
          <w:bCs/>
          <w:sz w:val="32"/>
          <w:szCs w:val="32"/>
          <w:cs/>
        </w:rPr>
        <w:t>และการป้องกันและปราบปราม</w:t>
      </w:r>
    </w:p>
    <w:p w14:paraId="1EE00265" w14:textId="77777777" w:rsidR="003C1D5D" w:rsidRPr="007B0E82" w:rsidRDefault="003C1D5D" w:rsidP="003C1D5D">
      <w:pPr>
        <w:pStyle w:val="ListParagraph"/>
        <w:spacing w:after="0" w:line="240" w:lineRule="auto"/>
        <w:jc w:val="center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 Bold" w:hAnsi="TH SarabunPSK Bold" w:cs="TH SarabunPSK"/>
          <w:b/>
          <w:bCs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12C88FF2" w14:textId="005283CC" w:rsidR="003C1D5D" w:rsidRPr="007B0E82" w:rsidRDefault="0076024A" w:rsidP="0076024A">
      <w:pPr>
        <w:spacing w:before="240"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ให้ความสำคัญในการปฏิบัติตามกฎหมายว่าด้วยการป้องกันและปราบปรามการฟอกเงิน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และกฎหมายว่าด้วยการป้องกันและปรามปรามการการสนับสนุนทางการเงินแก่การก่อการร้ายและการแพร่ขยาย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อาวุธที่มีอานุภาพทำลายล้างสูง เพื่อให้ผู้บริหารและพนักงานของ</w:t>
      </w:r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สามารถดำเนินธุรกิจได้อย่างถูกต้องตามหลักการแห่งพระราชบัญญัติป้องกันและปราบปรามการฟอกเงิน พ.ศ. 2542 และที่แก้ไขเพิ่มเติม รวมทั้งอนุบัญญัติที่เกี่ยวข้อง โดยมีสาระสำคัญ ดังนี้ </w:t>
      </w:r>
    </w:p>
    <w:p w14:paraId="3346F3AF" w14:textId="77777777" w:rsidR="003C1D5D" w:rsidRPr="007B0E82" w:rsidRDefault="003C1D5D" w:rsidP="003C1D5D">
      <w:pPr>
        <w:pStyle w:val="ListParagraph"/>
        <w:numPr>
          <w:ilvl w:val="0"/>
          <w:numId w:val="7"/>
        </w:numPr>
        <w:spacing w:after="0" w:line="240" w:lineRule="auto"/>
        <w:ind w:left="990" w:hanging="281"/>
        <w:rPr>
          <w:rFonts w:ascii="TH SarabunPSK" w:eastAsia="Arial Unicode MS" w:hAnsi="TH SarabunPSK" w:cs="TH SarabunPSK"/>
          <w:b/>
          <w:bCs/>
          <w:sz w:val="32"/>
          <w:szCs w:val="32"/>
          <w:lang w:val="en-GB"/>
        </w:rPr>
      </w:pP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นโยบายและระเบียบวิธีการในการรับลูกค้า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  <w:lang w:val="en-GB"/>
        </w:rPr>
        <w:t xml:space="preserve"> </w:t>
      </w:r>
    </w:p>
    <w:p w14:paraId="43FF3FF7" w14:textId="4FC9EA75" w:rsidR="003C1D5D" w:rsidRPr="007B0E82" w:rsidRDefault="0076024A" w:rsidP="0076024A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  <w:highlight w:val="yellow"/>
        </w:rPr>
      </w:pPr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กำหนดกระบวนการอนุมัติหรือปฏิเสธการสร้างความสัมพันธ์ทางธุรกิจหรือการทำธุรกรรมกับลูกค้า โดยปฏิบัติตามหลักเกณฑ์การจัดให้ลูกค้าแสดงตน การระบุตัวตนของลูกค้า และการพิสูจน์ทราบตัวตนของลูกค้า ตามกฎหมายว่าด้วยการป้องกันและปราบปรามการฟอกเงิน และการตรวจสอบข้อมูลของลูกค้าและผู้ได้รับผลประโยชน์ที่แท้จริงของลูกค้ากับข้อมูลรายชื่อบุคคลที่ถูกกำหนด 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โดยจัดให้มีแนวปฏิบัติในการรับลูกค้าเพื่อให้พนักงานสามารถปฏิบัติงานได้อย่างถูกต้อง ซึ่งเริ่มตั้งแต่ขั้นตอนการขอหรือแสวงหาข้อมูลการแสดงตนของลูกค้า การระบุตัวตนของลูกค้า การตรวจสอบข้อมูล</w:t>
      </w:r>
      <w:r w:rsidR="003C1D5D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ของลูกค้า การพิสูจน์ทราบตัวตนของลูกค้า การหาผู้ได้รับผลประโยชน์ที่แท้จริงของลูกค้า การตรวจสอบรายชื่อ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บุคคลที่ถูกกำหนด และการอนุมัติหรือปฏิเสธการสร้างความสัมพันธ์ทางธุรกิจหรือการทำธุรกรรมนับแต่เมื่อได้รับแจ้งความประสงค์จากลูกค้า</w:t>
      </w:r>
    </w:p>
    <w:p w14:paraId="3245B3D5" w14:textId="44D7D731" w:rsidR="003C1D5D" w:rsidRPr="007B0E82" w:rsidRDefault="003C1D5D" w:rsidP="0076024A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นโยบายและระเบียบวิธีการในการบริหารความเสี่ยง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กำหนดหลักการในการบริหาร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ทำลายล้างสูง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ดังนี้</w:t>
      </w:r>
    </w:p>
    <w:p w14:paraId="3710C8B2" w14:textId="77777777" w:rsidR="003C1D5D" w:rsidRPr="007B0E82" w:rsidRDefault="003C1D5D" w:rsidP="003C1D5D">
      <w:pPr>
        <w:pStyle w:val="ListParagraph"/>
        <w:numPr>
          <w:ilvl w:val="0"/>
          <w:numId w:val="4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นโยบายและระเบียบวิธีการสำหรับการประเมิน บริหาร และบรรเทาความเสี่ยงด้านการฟอกเงิน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u w:val="single"/>
          <w:cs/>
        </w:rPr>
        <w:t>ภายในองค์กร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โดยกำหนดให้มีหลักเกณฑ์และปัจจัยความเสี่ยงให้สอดคล้องกับที่กฎหมายกำหนด และจัดให้มีแนวปฏิบัติ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ในการรับลูกค้าเพื่อให้พนักงานสามารถปฏิบัติงานได้อย่างถูกต้อง</w:t>
      </w:r>
    </w:p>
    <w:p w14:paraId="19F03819" w14:textId="77777777" w:rsidR="003C1D5D" w:rsidRPr="007B0E82" w:rsidRDefault="003C1D5D" w:rsidP="003C1D5D">
      <w:pPr>
        <w:pStyle w:val="ListParagraph"/>
        <w:numPr>
          <w:ilvl w:val="0"/>
          <w:numId w:val="4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นโยบายและระเบียบวิธีการในการบริหารความเสี่ยงของลูกค้า โดย</w:t>
      </w:r>
      <w:r w:rsidRPr="007B0E82">
        <w:rPr>
          <w:rFonts w:ascii="TH SarabunPSK" w:eastAsia="Arial Unicode MS" w:hAnsi="TH SarabunPSK" w:cs="TH SarabunPSK"/>
          <w:color w:val="000000"/>
          <w:spacing w:val="4"/>
          <w:sz w:val="32"/>
          <w:szCs w:val="32"/>
          <w:cs/>
        </w:rPr>
        <w:t>กำหนดหลักเกณฑ์และ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ปัจจัยความเสี่ยงให้เป็นไปตามที่กฎหมายกำหนด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และจะดำเนินการบริหารความเสี่ยงตลอดระยะเวลาที่ดำเนิน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ความสัมพันธ์ทางธุรกิจกับลูกค้าไปจนยุติความสัมพันธ์ และจัดให้มีแนวปฏิบัติเพื่อให้พนักงานสามารถปฏิบัติงาน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ได้อย่างถูกต้อง   </w:t>
      </w:r>
    </w:p>
    <w:p w14:paraId="2FA4CBFC" w14:textId="428C2EE3" w:rsidR="003C1D5D" w:rsidRPr="007B0E82" w:rsidRDefault="003C1D5D" w:rsidP="00963DFA">
      <w:pPr>
        <w:pStyle w:val="ListParagraph"/>
        <w:numPr>
          <w:ilvl w:val="0"/>
          <w:numId w:val="4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นโยบายและระเบียบวิธีการในการประเมินความเสี่ยงสำหรับผลิตภัณฑ์ บริการ และช่องทาง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การให้บริการทั้งหมด โดยกำหนดหลักเกณฑ์และปัจจัยความเสี่ยงให้สอดคล้องตามที่กฎหมายกำหนด และในกรณี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ที่ออกผลิตภัณฑ์หรือบริการใหม่ หรือพัฒนาผลิตภัณฑ์และวิธีดำเนินธุรกิจใหม่ หรือมีกลไกใหม่ในการให้บริการ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หรือมีการใช้เทคโนโลยีใหม่หรือที่กำลังพัฒนาสำหรับทั้งผลิตภัณฑ์ใหม่และที่มีอยู่แล้ว </w:t>
      </w:r>
      <w:r w:rsidR="0076024A" w:rsidRPr="007B0E82">
        <w:rPr>
          <w:rFonts w:ascii="TH SarabunPSK" w:eastAsia="Arial Unicode MS" w:hAnsi="TH SarabunPSK" w:cs="TH SarabunPSK"/>
          <w:spacing w:val="-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จะประเมิน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และบรรเทา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จากการพัฒนาผลิตภัณฑ์หรือบริการใหม่ดังกล่าว ก่อนนำเสนอผลิตภัณฑ์ใหม่ บริการใหม่ หรือการใช้เทคโนโลยีใหม่</w:t>
      </w:r>
    </w:p>
    <w:p w14:paraId="60323F2A" w14:textId="7E925798" w:rsidR="003C1D5D" w:rsidRPr="007B0E82" w:rsidRDefault="0076024A" w:rsidP="00963DFA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pacing w:val="12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color w:val="000000"/>
          <w:spacing w:val="12"/>
          <w:sz w:val="32"/>
          <w:szCs w:val="32"/>
          <w:cs/>
        </w:rPr>
        <w:t xml:space="preserve"> กำหนดให้มีการรายงานการทำธุรกรรมตามรูปแบบ หลักเกณฑ์และวิธีการ</w:t>
      </w:r>
      <w:r w:rsidR="003C1D5D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ที่กฎหมายกำหนด</w:t>
      </w:r>
    </w:p>
    <w:p w14:paraId="02AE0614" w14:textId="1D0867D5" w:rsidR="003C1D5D" w:rsidRPr="007B0E82" w:rsidRDefault="0076024A" w:rsidP="00963DFA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lastRenderedPageBreak/>
        <w:t>ห้างฯ/บริษัทฯ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กำหนดให้มีมาตรการควบคุมภายในที่เหมาะสมกับความเสี่ยงภายในองค์กรและขนาดธุรกิจของ</w:t>
      </w:r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โดยมีการกำหนดโครงสร้างในการกำกับดูแลด้านการฟอกเงินและการสนับสนุน</w:t>
      </w:r>
      <w:r w:rsidR="003C1D5D" w:rsidRPr="007B0E82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ทางการเงินแก่การก่อการร้ายและการแพร่ขยายอาวุธที่มีอานุภาพทำลายล้างสูงที่ชัดเจน กำหนดขั้นตอน</w:t>
      </w:r>
      <w:r w:rsidR="003C1D5D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ในการคัดเลือกพนักงานที่เกี่ยวข้อง จัดให้มีการอบรมพนักงานที่เกี่ยวข้องทั้งก่อนเริ่มปฏิบัติงานและอย่างต่อเนื่องตลอดระยะเวลาที่ปฏิบัติงาน และกำหนดให้มีการตรวจสอบภายในด้านการฟอกเงินและการสนับสนุนทางการเงิน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แก่การก่อการร้ายและการแพร่ขยายอาวุธที่มีอานุภาพทำลายล้างสูงที่เป็นอิสระ</w:t>
      </w:r>
    </w:p>
    <w:p w14:paraId="692BDC3E" w14:textId="27E2165A" w:rsidR="003C1D5D" w:rsidRPr="007B0E82" w:rsidRDefault="0076024A" w:rsidP="00963DFA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กำหนด</w:t>
      </w:r>
      <w:r w:rsidR="003C1D5D" w:rsidRPr="007B0E8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มาตรการในการร่วมใช้ข้อมูลระหว่าง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3C1D5D" w:rsidRPr="007B0E8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กับสาขาหรือบริษัทในเครือ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</w:t>
      </w:r>
      <w:r w:rsidR="003C1D5D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ห้ามมิให้กรรมการ พนักงาน ลูกจ้าง ตัวแทน หรือบุคคลใดของ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หรือของ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  <w:cs/>
        </w:rPr>
        <w:t>สาขาหรือของบริษัทในเครือ</w:t>
      </w:r>
      <w:r w:rsidR="003C1D5D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เปิดเผยข้อมูล ข้อเท็จจริง หรือกระทำด้วยประการใด ๆ อันอาจทำให้ลูกค้าหรือบุคคลภายนอกทราบเกี่ยวกับการตรวจสอบเพื่อทราบข้อเท็จจริงเกี่ยวกับลูกค้า การรายงานธุรกรรม หรือการส่งข้อมูลอื่นใดไปยังสำนักงาน ปปง. เว้นแต่เป็นการปฏิบัติตามกฎหมายหรือตามคำสั่งศาล </w:t>
      </w:r>
      <w:r w:rsidR="003C1D5D" w:rsidRPr="007B0E82">
        <w:rPr>
          <w:rFonts w:ascii="TH SarabunPSK" w:hAnsi="TH SarabunPSK" w:cs="TH SarabunPSK"/>
          <w:sz w:val="32"/>
          <w:szCs w:val="32"/>
          <w:cs/>
        </w:rPr>
        <w:t>(กรณีที่มีสาขาหรือบริษัทในเครือ)</w:t>
      </w:r>
    </w:p>
    <w:p w14:paraId="52AD3275" w14:textId="7CA69A7A" w:rsidR="003C1D5D" w:rsidRPr="007B0E82" w:rsidRDefault="0076024A" w:rsidP="00963DFA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กำหนดให้เก็บรักษารายละเอียดข้อมูลเกี่ยวกับการแสดงตน </w:t>
      </w:r>
      <w:r w:rsidR="00F4415B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การทำธุรกรรมและบันทึกข้อเท็จจริง </w:t>
      </w:r>
      <w:r w:rsidR="003C1D5D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และการตรวจสอบเพื่อทราบข้อเท็จจริงเกี่ยวกับลูกค้า ตามระยะเวลาที่กฎหมายกำหนด</w:t>
      </w:r>
    </w:p>
    <w:p w14:paraId="59758D9E" w14:textId="5D61876D" w:rsidR="003C1D5D" w:rsidRPr="007B0E82" w:rsidRDefault="0076024A" w:rsidP="00963DFA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จะไม่จัดตั้งสาขาในพื้นที่หรือประเทศที่มีความเสี่ยงสูงตาม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  <w:cs/>
        </w:rPr>
        <w:t>ประกาศสำนักงาน ปปง.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  <w:cs/>
        </w:rPr>
        <w:t>เรื่อง พื้นที่หรือประเทศที่มีความเสี่ยงสูง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  <w:cs/>
        </w:rPr>
        <w:t>ที่ต้องดำเนินการตรวจสอบเพื่อทราบข้อเท็จจริงเกี่ยวกับลูกค้าในระดับเข้มข้นและใช้มาตรการตอบโต้ ซึ่งได้แก่ ประเทศสาธารณรัฐประชาธิปไตยประชาชนเกาหลี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C1D5D" w:rsidRPr="007B0E82">
        <w:rPr>
          <w:rFonts w:ascii="TH SarabunPSK" w:hAnsi="TH SarabunPSK" w:cs="TH SarabunPSK"/>
          <w:color w:val="000000"/>
          <w:sz w:val="32"/>
          <w:szCs w:val="32"/>
          <w:cs/>
        </w:rPr>
        <w:t>และสาธารณรัฐอิสลามอิหร่าน</w:t>
      </w:r>
      <w:r w:rsidR="003C1D5D"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0DC6BB72" w14:textId="58902296" w:rsidR="003C1D5D" w:rsidRPr="007B0E82" w:rsidRDefault="0076024A" w:rsidP="00963DFA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กำหนดแผนการพัฒนาและปรับปรุงนโยบายและระเบียบวิธีการต่าง ๆ รวมถึงแนวปฏิบัติ ให้มีความสอดคล้องกับกฎหมายที่บังคับใช้อยู่ โดยจะทบทวนเป็นระยะและปรับปรุงให้ทันสมัย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อยู่เสมออย่างน้อยปีละ 1 ครั้ง หรือจะดำเนินการทันทีเมื่อกฎหมายมีการเปลี่ยนแปลงอย่างมีนัยสำคัญ</w:t>
      </w:r>
    </w:p>
    <w:p w14:paraId="1C11BE1D" w14:textId="77777777" w:rsidR="003C1D5D" w:rsidRPr="007B0E82" w:rsidRDefault="003C1D5D" w:rsidP="00963DFA">
      <w:pPr>
        <w:pStyle w:val="ListParagraph"/>
        <w:tabs>
          <w:tab w:val="left" w:pos="108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</w:p>
    <w:p w14:paraId="6FB70CC3" w14:textId="07581CC0" w:rsidR="003C1D5D" w:rsidRPr="007B0E82" w:rsidRDefault="003C1D5D" w:rsidP="00963DFA">
      <w:pPr>
        <w:pStyle w:val="ListParagraph"/>
        <w:tabs>
          <w:tab w:val="left" w:pos="72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 xml:space="preserve">ทั้งนี้ </w:t>
      </w:r>
      <w:r w:rsidR="0076024A" w:rsidRPr="007B0E82">
        <w:rPr>
          <w:rFonts w:ascii="TH SarabunPSK" w:eastAsia="Arial Unicode MS" w:hAnsi="TH SarabunPSK" w:cs="TH SarabunPSK"/>
          <w:spacing w:val="6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 xml:space="preserve"> กำหนดให้มีแนวปฏิบัติที่มีรายละเอียดในเรื่องต่าง ๆ ตามที่กฎหมายกำหนด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เพื่อให้พนักงานสามารถนำไปปฏิบัติงานได้อย่างถูกต้อง</w:t>
      </w:r>
    </w:p>
    <w:p w14:paraId="5C7197D0" w14:textId="77777777" w:rsidR="003C1D5D" w:rsidRPr="007B0E82" w:rsidRDefault="003C1D5D" w:rsidP="003C1D5D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</w:pPr>
    </w:p>
    <w:p w14:paraId="0CD9F3E3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206DFF78" w14:textId="77777777" w:rsidR="003C1D5D" w:rsidRPr="007B0E82" w:rsidRDefault="003C1D5D" w:rsidP="003C1D5D">
      <w:pPr>
        <w:pStyle w:val="ListParagraph"/>
        <w:tabs>
          <w:tab w:val="left" w:pos="6630"/>
        </w:tabs>
        <w:spacing w:line="240" w:lineRule="auto"/>
        <w:ind w:left="0"/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</w:pPr>
    </w:p>
    <w:p w14:paraId="36EE5451" w14:textId="77777777" w:rsidR="003C1D5D" w:rsidRPr="007B0E82" w:rsidRDefault="003C1D5D" w:rsidP="003C1D5D">
      <w:pPr>
        <w:pStyle w:val="ListParagraph"/>
        <w:spacing w:line="240" w:lineRule="auto"/>
        <w:ind w:left="0"/>
        <w:jc w:val="center"/>
        <w:rPr>
          <w:rFonts w:ascii="TH SarabunPSK Bold" w:eastAsia="Arial Unicode MS" w:hAnsi="TH SarabunPSK Bold" w:cs="TH SarabunPSK"/>
          <w:b/>
          <w:bCs/>
          <w:sz w:val="32"/>
          <w:szCs w:val="32"/>
          <w:u w:val="single"/>
        </w:rPr>
      </w:pPr>
      <w:r w:rsidRPr="007B0E82">
        <w:rPr>
          <w:rFonts w:ascii="TH SarabunPSK" w:eastAsia="Arial Unicode MS" w:hAnsi="TH SarabunPSK" w:cs="TH SarabunPSK"/>
          <w:cs/>
        </w:rPr>
        <w:br w:type="page"/>
      </w:r>
      <w:r w:rsidRPr="007B0E82">
        <w:rPr>
          <w:rFonts w:ascii="TH SarabunPSK Bold" w:hAnsi="TH SarabunPSK Bold" w:cs="TH SarabunPSK"/>
          <w:b/>
          <w:bCs/>
          <w:sz w:val="32"/>
          <w:szCs w:val="32"/>
          <w:cs/>
        </w:rPr>
        <w:lastRenderedPageBreak/>
        <w:t>นโยบายและระเบียบวิธีการประเมิน บริหาร และบรรเทาความเสี่ยงภายในองค์กร</w:t>
      </w:r>
    </w:p>
    <w:p w14:paraId="70258A54" w14:textId="5B1E6E36" w:rsidR="003C1D5D" w:rsidRPr="007B0E82" w:rsidRDefault="0076024A" w:rsidP="00963DF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กำหนดให้ดำเนินการประเมิน บริหาร และบรรเทาความเสี่ยงด้านการฟอกเงินหรือ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การสนับสนุนทางการเงินแก่การก่อการร้ายหรือการแพร่ขยายอาวุธที่มีอานุภาพทำลายล้างสูงภายในองค์กร </w:t>
      </w:r>
      <w:r w:rsidR="003C1D5D" w:rsidRPr="007B0E82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>โดยพิจารณาจากปัจจัยความเสี่ยงด้านการฟอกเงินและการสนับสนุนทางการเงินแก่การก่อการร้ายและ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การแพร่ขยายอาวุธ ที่มีอานุภาพทำลายล้างสูง ได้แก่ 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 xml:space="preserve">1)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ปัจจัยความเสี่ยงเกี่ยวกับลูกค้า 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 xml:space="preserve">2)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ปัจจัยความเสี่ยง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เกี่ยวกับพื้นที่หรือประเทศ 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3) 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ปัจจัยความเสี่ยงเกี่ยวกับผลิตภัณฑ์หรือบริการ 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4) 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ปัจจัยความเสี่ยงเกี่ยวกับช่องทาง</w:t>
      </w:r>
      <w:r w:rsidR="003C1D5D"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ในการให้บริการ และ </w:t>
      </w:r>
      <w:r w:rsidR="003C1D5D" w:rsidRPr="007B0E82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5) </w:t>
      </w:r>
      <w:r w:rsidR="003C1D5D" w:rsidRPr="007B0E82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ผลการประเมินและบริหารความเสี่ยงตามรายงานการประเมินความเสี่ยงระดับชาติ</w:t>
      </w:r>
      <w:r w:rsidR="003C1D5D" w:rsidRPr="007B0E82">
        <w:rPr>
          <w:rFonts w:ascii="TH SarabunPSK" w:hAnsi="TH SarabunPSK" w:cs="TH SarabunPSK"/>
          <w:spacing w:val="4"/>
          <w:sz w:val="32"/>
          <w:szCs w:val="32"/>
          <w:cs/>
        </w:rPr>
        <w:t xml:space="preserve">ที่สำนักงาน ปปง. จัดทำขึ้น 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และจัดทำเอกสารผลการประเมิน บริหาร และบรรเทาความเสี่ยงดังกล่าวด้วย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ทั้งนี้ การพิจารณาปัจจัยที่อาจทำให้เกิดความเสี่ยงสูงภายในองค์กรของ</w:t>
      </w:r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ให้เป็นไปตามหลักเกณฑ์ดังนี้</w:t>
      </w:r>
    </w:p>
    <w:p w14:paraId="6B38AFB9" w14:textId="2338328E" w:rsidR="003C1D5D" w:rsidRPr="007B0E82" w:rsidRDefault="003C1D5D" w:rsidP="00963DFA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1. </w:t>
      </w:r>
      <w:r w:rsidRPr="007B0E82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 xml:space="preserve">ปัจจัยความเสี่ยงเกี่ยวกับลูกค้าหรือผู้ได้รับผลประโยชน์ที่แท้จริง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พิจารณาจากผลการประเมิน</w:t>
      </w:r>
      <w:r w:rsidRPr="007B0E82">
        <w:rPr>
          <w:rFonts w:ascii="TH SarabunPSK" w:hAnsi="TH SarabunPSK" w:cs="TH SarabunPSK"/>
          <w:sz w:val="32"/>
          <w:szCs w:val="32"/>
          <w:cs/>
        </w:rPr>
        <w:t>ความเสี่ยงของลูกค้าทั้งหมดของ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ตาม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สำหรับ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โดยมีหลักเกณฑ์ในการพิจารณา </w:t>
      </w:r>
      <w:r w:rsidR="00104BF1" w:rsidRPr="007B0E8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6D3EC8F" w14:textId="76AF4615" w:rsidR="00104BF1" w:rsidRPr="007B0E82" w:rsidRDefault="00104BF1" w:rsidP="00963DFA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1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.1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หากผลการประเมินความเสี่ยงของลูกค้าทั้งหมดของ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มีความเสี่ยงต่ำเกินกว่าร้อยละ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80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ของลูกค้าทั้งหมด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และมีความเสี่ยงสูงไม่เกินร้อยละ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5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ของลูกค้าทั้งหมด ถือว่าปัจจัยความเสี่ยงเกี่ยวกับลูกค้ามี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ความเสี่ยงต่ำ</w:t>
      </w:r>
    </w:p>
    <w:p w14:paraId="3050CA82" w14:textId="2275CAED" w:rsidR="00104BF1" w:rsidRPr="007B0E82" w:rsidRDefault="00104BF1" w:rsidP="00963DFA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1.2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หากผลการประเมินความเสี่ยงของลูกค้าทั้งหมดของ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มีความเสี่ยงสูงเกินกว่าร้อยละ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10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ของลูกค้าทั้งหมด ถือว่าปัจจัยความเสี่ยงเกี่ยวกับลูกค้ามี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ความเสี่ยงสูง</w:t>
      </w:r>
    </w:p>
    <w:p w14:paraId="07F7586B" w14:textId="60B5F3D2" w:rsidR="00104BF1" w:rsidRPr="007B0E82" w:rsidRDefault="00104BF1" w:rsidP="00963DFA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u w:val="single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1.3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หากผลการประเมินความเสี่ยงของลูกค้าทั้งหมดของ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ไม่เข้าเกณฑ์การพิจารณาในข้อ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1.1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หรือ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1.2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ถือว่าปัจจัยความเสี่ยงเกี่ยวกับลูกค้ามี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ความเสี่ยงปานกลาง</w:t>
      </w:r>
    </w:p>
    <w:p w14:paraId="78BA4C1B" w14:textId="77712419" w:rsidR="003C1D5D" w:rsidRPr="007B0E82" w:rsidRDefault="003C1D5D" w:rsidP="00DA65E0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2. ปัจจัยความเสี่ยงเกี่ยวกับพื้นที่หรือประเทศ </w:t>
      </w:r>
      <w:r w:rsidRPr="007B0E82">
        <w:rPr>
          <w:rFonts w:ascii="TH SarabunPSK" w:hAnsi="TH SarabunPSK" w:cs="TH SarabunPSK"/>
          <w:sz w:val="32"/>
          <w:szCs w:val="32"/>
          <w:cs/>
        </w:rPr>
        <w:t>พิจารณาจาก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สถานที่ตั้งของ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สาขา พื้นที่ให้บริการ หรือแหล่งที่มาของรายได้ของ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โดย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หากอยู่ในพื้นที่ดังต่อไปนี้ให้ถือว่าเป็นพื้นที่หรือประเทศที่อาจส่งผลให้องค์กรมีความเสี่ยงสูง</w:t>
      </w:r>
    </w:p>
    <w:p w14:paraId="1E06AA69" w14:textId="0AA5F23A" w:rsidR="003C1D5D" w:rsidRPr="00AD02E4" w:rsidRDefault="003C1D5D" w:rsidP="00025C1C">
      <w:pPr>
        <w:pStyle w:val="CommentText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2.1 พื้นที่หรือประเทศตามประกาศสำนักงาน ปปง. เรื่อง แนวทางในการพิจารณาปัจจัยความเสี่ยงด้านการฟอกเงิน หรือการสนับสนุนทางการเงินแก่การก่อการร้ายหรือการแพร่ขยายอาวุธที่มีอานุภาพทำลาย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ล้างสูง ได้แก่ พื้นที่หรือประเทศที่ได้รับการประเมินหรือกำหนดจากองค์การระหว่างประเทศ หรือองค์กรระหว่าง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ประเทศ เช่น คณะทำงานเฉพาะกิจเพื่อดำเนินมาตรการทางการเงินเกี่ยวกับการฟอกเงิน (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Financial Action Task Force : FATF)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ว่าเป็นพื้นที่หรือประเทศที่ไม่มีมาตรการ หรือไม่มีการใช้หรือประยุกต์ใช้มาตรฐานสากล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ด้านการป้องกันและปราบปรามการฟอกเงินและต่อต้านการสนับสนุนทางการเงินแก่การก่อการร้ายอย่างเพียงพอ </w:t>
      </w:r>
      <w:commentRangeStart w:id="0"/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="00025C1C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025C1C" w:rsidRPr="007B0E82">
        <w:rPr>
          <w:rFonts w:ascii="TH SarabunPSK" w:eastAsia="Arial Unicode MS" w:hAnsi="TH SarabunPSK" w:cs="TH SarabunPSK"/>
          <w:sz w:val="32"/>
          <w:szCs w:val="32"/>
        </w:rPr>
        <w:t>FATF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)</w:t>
      </w:r>
      <w:commentRangeEnd w:id="0"/>
      <w:r w:rsidR="00AD02E4">
        <w:rPr>
          <w:rStyle w:val="CommentReference"/>
        </w:rPr>
        <w:commentReference w:id="0"/>
      </w:r>
      <w:r w:rsidR="00AD02E4" w:rsidRPr="00AD02E4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00C448B4" w14:textId="77777777" w:rsidR="003C1D5D" w:rsidRPr="007B0E82" w:rsidRDefault="003C1D5D" w:rsidP="003C1D5D">
      <w:pPr>
        <w:tabs>
          <w:tab w:val="left" w:pos="99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ab/>
        <w:t xml:space="preserve">2.2 </w:t>
      </w:r>
      <w:r w:rsidRPr="007B0E82">
        <w:rPr>
          <w:rFonts w:ascii="TH SarabunPSK" w:hAnsi="TH SarabunPSK" w:cs="TH SarabunPSK"/>
          <w:sz w:val="32"/>
          <w:szCs w:val="32"/>
          <w:cs/>
        </w:rPr>
        <w:t>พื้นที่หรือประเทศ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ตามประกาศสำนักงาน ปปง. เรื่อง </w:t>
      </w:r>
      <w:r w:rsidRPr="007B0E82">
        <w:rPr>
          <w:rFonts w:ascii="TH SarabunPSK" w:hAnsi="TH SarabunPSK" w:cs="TH SarabunPSK"/>
          <w:sz w:val="32"/>
          <w:szCs w:val="32"/>
          <w:cs/>
        </w:rPr>
        <w:t>พื้นที่หรือประเทศที่มีความเสี่ยงสูงที่ต้อง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ดำเนินการตรวจสอบเพื่อทราบข้อเท็จจริงในระดับเข้มข้นและใช้มาตรการตอบโต้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ได้แก่ 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สาธารณรัฐประชาธิปไตย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ประชาชนเกาหลี </w:t>
      </w:r>
      <w:r w:rsidRPr="007B0E82">
        <w:rPr>
          <w:rFonts w:ascii="TH SarabunPSK" w:hAnsi="TH SarabunPSK" w:cs="TH SarabunPSK"/>
          <w:sz w:val="32"/>
          <w:szCs w:val="32"/>
          <w:cs/>
        </w:rPr>
        <w:t>และ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สาธารณรัฐอิสลามอิหร่าน</w:t>
      </w:r>
    </w:p>
    <w:p w14:paraId="0525CA9B" w14:textId="22BF71B9" w:rsidR="003C1D5D" w:rsidRPr="007B0E82" w:rsidRDefault="003C1D5D" w:rsidP="007B0E82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 w:hint="cs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2.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3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พื้นที่ที่สำนักงาน ปปง. พิจารณาให้เป็นพื้นที่ที่มีความเสี่ยงสูงด้านการฟอกเงินหรือการสนับสนุน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ทางการเงินแก่การก่อการร้าย ตามประกาศสำนักงาน ปปง. เรื่อง พื้นที่ที่สำนักงาน ปปง. พิจารณาให้มีความเสี่ยงสูง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ด้านการฟอกเงินหรือการสนับสนุนทางการเงินแก่การก่อการร้าย ได้แก่ </w:t>
      </w:r>
      <w:commentRangeStart w:id="1"/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พื้นที่หรือเขตท้องที่ที่อยู่ภายใต้ประกาศ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สถานการณ์ฉุกเฉินที่มีความร้ายแรงตามกฎหมายว่าด้วยการบริหารราชการใน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สถานการณ์ฉุกเฉิน อันเกี่ยวเนื่อง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กับปัญหาความไม่สงบในพื้นที่จังหวัดชายแดนภาคใต้</w:t>
      </w:r>
      <w:r w:rsidR="007B0E82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ได้แก่ </w:t>
      </w:r>
      <w:r w:rsidR="007B0E82" w:rsidRPr="007B0E82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จังหวัดนราธิวาส</w:t>
      </w:r>
      <w:r w:rsidR="007B0E82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7B0E82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single"/>
          <w:cs/>
        </w:rPr>
        <w:t>ยกเว้น</w:t>
      </w:r>
      <w:r w:rsidR="007B0E82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อำเภอยี่งอ อำเภอสุไหงโก-ลก</w:t>
      </w:r>
      <w:r w:rsidR="007B0E82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7B0E82"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lastRenderedPageBreak/>
        <w:t xml:space="preserve">อำเภอแว้ง และอำเภอสุคิริน </w:t>
      </w:r>
      <w:r w:rsidR="007B0E82" w:rsidRPr="007B0E82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จังหวัดปัตตานี</w:t>
      </w:r>
      <w:r w:rsidR="007B0E82"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="007B0E82"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u w:val="single"/>
          <w:cs/>
        </w:rPr>
        <w:t>ยกเว้น</w:t>
      </w:r>
      <w:r w:rsidR="007B0E82"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อำเภอยะหริ่ง อำเภอปะนาเระ อำเภอมายอ อำเภอไม้แก่น</w:t>
      </w:r>
      <w:r w:rsidR="007B0E82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7B0E82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อำเภอทุ่งยางแดง อำเภอกะพ้อ และอำเภอแม่ลาน และ</w:t>
      </w:r>
      <w:r w:rsidR="007B0E82" w:rsidRPr="007B0E82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จังหวัดยะลา</w:t>
      </w:r>
      <w:r w:rsidR="007B0E82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7B0E82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single"/>
          <w:cs/>
        </w:rPr>
        <w:t>ยกเว้น</w:t>
      </w:r>
      <w:r w:rsidR="007B0E82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อำเภอเบตง อำเภอยะหา อำเภอรามัน</w:t>
      </w:r>
      <w:r w:rsidR="007B0E82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อำเภอกาบัง และอำเภอกรงปินัง</w:t>
      </w:r>
      <w:commentRangeEnd w:id="1"/>
      <w:r w:rsidR="007B0E82" w:rsidRPr="007B0E82">
        <w:rPr>
          <w:rStyle w:val="CommentReference"/>
          <w:rFonts w:ascii="TH SarabunPSK" w:eastAsia="Calibri" w:hAnsi="TH SarabunPSK" w:cs="TH SarabunPSK"/>
          <w:sz w:val="32"/>
          <w:szCs w:val="32"/>
        </w:rPr>
        <w:commentReference w:id="1"/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</w:p>
    <w:p w14:paraId="15DA4C0B" w14:textId="187D42DB" w:rsidR="003C1D5D" w:rsidRPr="007B0E82" w:rsidRDefault="003C1D5D" w:rsidP="00B0646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>3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. ปัจจัยความเสี่ยงเกี่ยวกับผลิตภัณฑ์หรือบริการ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พิจารณาจากผลการประเมินความเสี่ยงผลิตภัณฑ์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หรือบริการของ</w:t>
      </w:r>
      <w:r w:rsidR="0076024A" w:rsidRPr="007B0E82">
        <w:rPr>
          <w:rFonts w:ascii="TH SarabunPSK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 xml:space="preserve"> ตาม</w:t>
      </w:r>
      <w:r w:rsidRPr="007B0E8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แนวปฏิบัติในการประเมินความเสี่ยงสำหรับผลิตภัณฑ์ บริการ และ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ช่องทางบริการ </w:t>
      </w:r>
    </w:p>
    <w:p w14:paraId="72A3F5A7" w14:textId="3292BDF6" w:rsidR="003C1D5D" w:rsidRPr="007B0E82" w:rsidRDefault="003C1D5D" w:rsidP="00B0646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4. ปัจจัยความเสี่ยงเกี่ยวกับช่องทางการให้บริการ </w:t>
      </w:r>
      <w:r w:rsidRPr="007B0E82">
        <w:rPr>
          <w:rFonts w:ascii="TH SarabunPSK" w:hAnsi="TH SarabunPSK" w:cs="TH SarabunPSK"/>
          <w:sz w:val="32"/>
          <w:szCs w:val="32"/>
          <w:cs/>
        </w:rPr>
        <w:t>พิจารณาจากผลการประเมินความเสี่ยงผลิตภัณฑ์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หรือบริการของ</w:t>
      </w:r>
      <w:r w:rsidR="0076024A" w:rsidRPr="007B0E82">
        <w:rPr>
          <w:rFonts w:ascii="TH SarabunPSK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 xml:space="preserve"> ตาม</w:t>
      </w:r>
      <w:r w:rsidRPr="007B0E8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แนวปฏิบัติในการประเมินความเสี่ยงสำหรับผลิตภัณฑ์ บริการ และ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ช่องทางบริการ</w:t>
      </w:r>
    </w:p>
    <w:p w14:paraId="1713F652" w14:textId="1148D925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>5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. </w:t>
      </w:r>
      <w:commentRangeStart w:id="2"/>
      <w:r w:rsidRPr="007B0E8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ผลการประเมินความเสี่ยงตามรายงานการประเมินความเสี่ยงระดับชาติที่สำนักงาน ปปง. จัดทำขึ้น </w:t>
      </w:r>
      <w:commentRangeEnd w:id="2"/>
      <w:r w:rsidR="00732F49">
        <w:rPr>
          <w:rStyle w:val="CommentReference"/>
          <w:rFonts w:eastAsia="Calibri"/>
        </w:rPr>
        <w:commentReference w:id="2"/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จากผลการประเมินความเสี่ยงด้านการฟอกเงินและการสนับสนุนทางการเงินแก่การก่อการร้ายและการแพร่ขยาย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อาวุธที่มีอานุภาพทำลายล้างสูงของประเทศไทย ปี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2565</w:t>
      </w:r>
      <w:r w:rsidR="00F22C1C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พบว่า</w:t>
      </w:r>
    </w:p>
    <w:p w14:paraId="73DD6DFE" w14:textId="592ED507" w:rsidR="003C1D5D" w:rsidRPr="007B0E82" w:rsidRDefault="003C1D5D" w:rsidP="00B0646A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5.1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ความเสี่ยงด้านการฟอกเงิน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F22C1C" w:rsidRPr="007B0E82">
        <w:rPr>
          <w:rFonts w:ascii="TH SarabunPSK" w:eastAsia="Arial Unicode MS" w:hAnsi="TH SarabunPSK" w:cs="TH SarabunPSK"/>
          <w:sz w:val="32"/>
          <w:szCs w:val="32"/>
          <w:cs/>
        </w:rPr>
        <w:t>ธุรกิจ</w:t>
      </w:r>
      <w:r w:rsidR="00B0646A" w:rsidRPr="007B0E82">
        <w:rPr>
          <w:rFonts w:ascii="TH SarabunPSK" w:eastAsia="Arial Unicode MS" w:hAnsi="TH SarabunPSK" w:cs="TH SarabunPSK"/>
          <w:sz w:val="32"/>
          <w:szCs w:val="32"/>
          <w:cs/>
        </w:rPr>
        <w:t>แลกเปลี่ยนเงินตราต่างประเทศ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ถูกใช้เป็นช่องทางในการฟอกเงินใน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B0646A" w:rsidRPr="007B0E82">
        <w:rPr>
          <w:rFonts w:ascii="TH SarabunPSK" w:hAnsi="TH SarabunPSK" w:cs="TH SarabunPSK"/>
          <w:b/>
          <w:bCs/>
          <w:sz w:val="32"/>
          <w:szCs w:val="32"/>
          <w:cs/>
        </w:rPr>
        <w:t>ปานกลาง</w:t>
      </w:r>
    </w:p>
    <w:p w14:paraId="10D1B10C" w14:textId="4664ED03" w:rsidR="003C1D5D" w:rsidRPr="007B0E82" w:rsidRDefault="003C1D5D" w:rsidP="00B0646A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7B0E82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>ความเสี่ยงด้านการสนับสนุนทางการเงินแก่การก่อการร้าย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  <w:r w:rsidR="00B0646A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ธุรกิจแลกเปลี่ยนเงินตราต่างประเทศ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ถูกใช้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เป็นช่องทางในการสนับสนุนทางการเงินแก่การก่อการร้าย </w:t>
      </w:r>
      <w:r w:rsidRPr="007B0E82">
        <w:rPr>
          <w:rFonts w:ascii="TH SarabunPSK" w:hAnsi="TH SarabunPSK" w:cs="TH SarabunPSK"/>
          <w:sz w:val="32"/>
          <w:szCs w:val="32"/>
          <w:cs/>
        </w:rPr>
        <w:t>ใน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B0646A" w:rsidRPr="007B0E82">
        <w:rPr>
          <w:rFonts w:ascii="TH SarabunPSK" w:hAnsi="TH SarabunPSK" w:cs="TH SarabunPSK"/>
          <w:b/>
          <w:bCs/>
          <w:sz w:val="32"/>
          <w:szCs w:val="32"/>
          <w:cs/>
        </w:rPr>
        <w:t>ปานกลาง</w:t>
      </w:r>
    </w:p>
    <w:p w14:paraId="2A5F769F" w14:textId="5B89DFA2" w:rsidR="003C1D5D" w:rsidRPr="00732F49" w:rsidRDefault="003C1D5D" w:rsidP="00732F49">
      <w:pPr>
        <w:spacing w:after="0" w:line="240" w:lineRule="auto"/>
        <w:ind w:firstLine="99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7B0E82">
        <w:rPr>
          <w:rFonts w:ascii="TH SarabunPSK" w:eastAsia="Arial Unicode MS" w:hAnsi="TH SarabunPSK" w:cs="TH SarabunPSK"/>
          <w:b/>
          <w:bCs/>
          <w:spacing w:val="6"/>
          <w:sz w:val="32"/>
          <w:szCs w:val="32"/>
          <w:cs/>
        </w:rPr>
        <w:t>ความเสี่ยงด้านการแพร่ขยายอาวุธที่มีอานุภาพทำลายล้างสูง</w:t>
      </w:r>
      <w:r w:rsidRPr="007B0E82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 xml:space="preserve"> </w:t>
      </w:r>
      <w:r w:rsidR="00B0646A" w:rsidRPr="007B0E82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>ธุรกิจแลกเปลี่ยนเงินตรา</w:t>
      </w:r>
      <w:r w:rsidR="00B0646A" w:rsidRPr="007B0E82">
        <w:rPr>
          <w:rFonts w:ascii="TH SarabunPSK" w:eastAsia="Arial Unicode MS" w:hAnsi="TH SarabunPSK" w:cs="TH SarabunPSK"/>
          <w:sz w:val="32"/>
          <w:szCs w:val="32"/>
          <w:cs/>
        </w:rPr>
        <w:t>ต่างประเทศ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ถูกใช้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เป็นช่องทางในการแพร่ขยายอาวุธที่มีอานุภาพทำลายล้างสูง </w:t>
      </w:r>
      <w:r w:rsidRPr="007B0E82">
        <w:rPr>
          <w:rFonts w:ascii="TH SarabunPSK" w:hAnsi="TH SarabunPSK" w:cs="TH SarabunPSK"/>
          <w:sz w:val="32"/>
          <w:szCs w:val="32"/>
          <w:cs/>
        </w:rPr>
        <w:t>ใน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ระดับต่ำ</w:t>
      </w:r>
    </w:p>
    <w:p w14:paraId="2B567F77" w14:textId="095F22C8" w:rsidR="003C1D5D" w:rsidRPr="007B0E82" w:rsidRDefault="003C1D5D" w:rsidP="00B0646A">
      <w:pPr>
        <w:spacing w:before="240"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ทั้งนี้ ในการประเมินและบริหารความเสี่ยงภายในองค์กรในแต่ละครั้ง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จะใช้ข้อมูลที่เป็นปัจจุบันที่สุด เพื่อให้ผลการประเมินและบริหารความเสี่ยงภายในองค์กรถูกต้องและครบถ้วน และเพื่อ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</w:t>
      </w:r>
      <w:r w:rsidR="0076024A" w:rsidRPr="007B0E82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บริษัทฯ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จะได้กำหนดมาตรการและวิธีการในการบริหารและบรรเทาความเสี่ยงด้านการฟอกเงินหรือการสนับสนุน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ทางการเงินแก่การก่อการร้ายหรือการแพร่ขยายอาวุธที่มีอานุภาพทำลายล้างสูงที่เหมาะสมต่อไป </w:t>
      </w:r>
    </w:p>
    <w:p w14:paraId="3064B992" w14:textId="77777777" w:rsidR="003C1D5D" w:rsidRPr="007B0E82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232FD881" w14:textId="77777777" w:rsidR="003C1D5D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3552710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4C86928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1776DCEE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46064F2E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7B1884CE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76ABBEA8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5BE1B8F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5933FF69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ADA3D68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61728596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17BBE49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33FB47D" w14:textId="77777777" w:rsid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DFBDB34" w14:textId="77777777" w:rsidR="00732F49" w:rsidRPr="00732F49" w:rsidRDefault="00732F49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 w:hint="cs"/>
          <w:sz w:val="32"/>
          <w:szCs w:val="32"/>
        </w:rPr>
      </w:pPr>
    </w:p>
    <w:p w14:paraId="7D9184C2" w14:textId="77777777" w:rsidR="003C1D5D" w:rsidRPr="007B0E82" w:rsidRDefault="003C1D5D" w:rsidP="003C1D5D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3E52D546" w14:textId="77777777" w:rsidR="003C1D5D" w:rsidRPr="007B0E82" w:rsidRDefault="003C1D5D" w:rsidP="003C1D5D">
      <w:pPr>
        <w:pStyle w:val="ListParagraph"/>
        <w:tabs>
          <w:tab w:val="left" w:pos="270"/>
        </w:tabs>
        <w:spacing w:after="0" w:line="240" w:lineRule="auto"/>
        <w:ind w:left="0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ในการรับลูกค้า</w:t>
      </w:r>
    </w:p>
    <w:p w14:paraId="0ACCA517" w14:textId="77777777" w:rsidR="003C1D5D" w:rsidRPr="007B0E82" w:rsidRDefault="003C1D5D" w:rsidP="003C1D5D">
      <w:pPr>
        <w:spacing w:after="0" w:line="240" w:lineRule="auto"/>
        <w:rPr>
          <w:rFonts w:ascii="TH SarabunPSK" w:eastAsia="Arial Unicode MS" w:hAnsi="TH SarabunPSK" w:cs="TH SarabunPSK"/>
          <w:b/>
          <w:bCs/>
          <w:sz w:val="28"/>
        </w:rPr>
      </w:pPr>
    </w:p>
    <w:p w14:paraId="67E621D8" w14:textId="77777777" w:rsidR="003C1D5D" w:rsidRPr="007B0E82" w:rsidRDefault="003C1D5D" w:rsidP="003C1D5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28"/>
          <w:cs/>
        </w:rPr>
        <w:t>ขั้นตอนการอนุมัติหรือปฏิเสธการรับเป็นลูกค้าหรือรับทำธุรกรรม</w:t>
      </w:r>
    </w:p>
    <w:p w14:paraId="02AD480B" w14:textId="110526BF" w:rsidR="003C1D5D" w:rsidRPr="007B0E82" w:rsidRDefault="00B0646A" w:rsidP="00B0646A">
      <w:pPr>
        <w:spacing w:before="240" w:after="120" w:line="240" w:lineRule="auto"/>
        <w:ind w:left="-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noProof/>
        </w:rPr>
        <w:drawing>
          <wp:inline distT="0" distB="0" distL="0" distR="0" wp14:anchorId="52B54973" wp14:editId="789CACEF">
            <wp:extent cx="6634702" cy="7362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630" cy="737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1890A" w14:textId="77777777" w:rsidR="003C1D5D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153D49" w14:textId="77777777" w:rsidR="00732F49" w:rsidRPr="007B0E82" w:rsidRDefault="00732F49" w:rsidP="003C1D5D">
      <w:pPr>
        <w:spacing w:before="240" w:after="12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E32392" w14:textId="77777777" w:rsidR="003C1D5D" w:rsidRPr="007B0E82" w:rsidRDefault="003C1D5D" w:rsidP="003C1D5D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</w:t>
      </w:r>
    </w:p>
    <w:p w14:paraId="5187EAC4" w14:textId="77777777" w:rsidR="003C1D5D" w:rsidRPr="007B0E82" w:rsidRDefault="003C1D5D" w:rsidP="003C1D5D">
      <w:pPr>
        <w:spacing w:before="120" w:after="0" w:line="228" w:lineRule="auto"/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ขั้นตอนที่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  <w:t>1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การจัดให้ลูกค้าแสดงตน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(Know Your Customer : KYC)</w:t>
      </w:r>
    </w:p>
    <w:p w14:paraId="2F6805C4" w14:textId="173ADAE5" w:rsidR="003C1D5D" w:rsidRPr="00732F49" w:rsidRDefault="00CB02DF" w:rsidP="00732F49">
      <w:pPr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กรณีลูกค้าที่สร้างความสัมพันธ์ทางธุรกิจอย่างต่อเนื่อง 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จะจัดให้ลูกค้าแสดงตน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ทุกครั้งก่อนการทำธุรกรรม เว้นแต่ลูกค้าได้แสดงตนไว้ก่อนแล้ว กรณีลูกค้าที่ทำธุรกรรมเป็นครั้งคราว </w:t>
      </w:r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จะจัดให้ลูกค้าแสดงตนทุกครั้งก่อนการทำธุรกรรมไม่ว่าครั้งเดียวซึ่งมีมูลค่าตั้งแต่ 100,000 บาทขึ้นไป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32F49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หรือหลายครั้งที่มีความต่อเนื่องซึ่งมีมูลค่ารวมกันตั้งแต่ 100,000 บาทขึ้นไป</w:t>
      </w:r>
      <w:r w:rsidRPr="00732F49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732F49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เพื่อให้ได้มาซึ่งข้อมูลตามที่กฎหมาย</w:t>
      </w:r>
      <w:r w:rsidRPr="00732F49">
        <w:rPr>
          <w:rFonts w:ascii="TH SarabunPSK" w:eastAsia="Arial Unicode MS" w:hAnsi="TH SarabunPSK" w:cs="TH SarabunPSK"/>
          <w:sz w:val="32"/>
          <w:szCs w:val="32"/>
          <w:cs/>
        </w:rPr>
        <w:t>กำหนดและสอดคล้องกับระดับความเสี่ยงของผลิตภัณฑ์หรือบริการของ</w:t>
      </w:r>
      <w:r w:rsidRPr="00732F49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32F49">
        <w:rPr>
          <w:rFonts w:ascii="TH SarabunPSK" w:eastAsia="Arial Unicode MS" w:hAnsi="TH SarabunPSK" w:cs="TH SarabunPSK"/>
          <w:sz w:val="32"/>
          <w:szCs w:val="32"/>
          <w:cs/>
        </w:rPr>
        <w:t xml:space="preserve"> ดังนี้</w:t>
      </w:r>
    </w:p>
    <w:p w14:paraId="44B1ECBF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1.1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ชื่อ – นามสกุล</w:t>
      </w:r>
    </w:p>
    <w:p w14:paraId="78D42C3B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 xml:space="preserve">1.2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วัน เดือน ปีเกิด</w:t>
      </w:r>
    </w:p>
    <w:p w14:paraId="7EB1D342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1.3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เลขประจำตัวประชาชน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หรือเลขหนังสือเดินทาง หรือเลขประจำตัวที่รัฐบาลหรือหน่วยงานของรัฐเจ้าของสัญชาติออกให้ หรือเลขประจำตัวในเอกสารสำคัญประจำตัวที่รัฐบาลไทยออกให้ (กรณีคนต่างด้าว)</w:t>
      </w:r>
    </w:p>
    <w:p w14:paraId="070286B0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1.4 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ที่อยู่ตามบัตรประจำตัวประชาชน หรือที่อยู่ตามทะเบียนบ้าน และที่อยู่ปัจจุบัน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กรณี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เป็นคนต่างด้าวให้แสดงชื่อประเทศเจ้าของสัญชาติและที่อยู่ปัจจุบันในประเทศไทย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เว้นแต่คนต่างด้าวไม่มีที่อยู่ในประเทศไทยให้ใช้ที่อยู่ปัจจุบัน</w:t>
      </w:r>
    </w:p>
    <w:p w14:paraId="06F5BD39" w14:textId="2D24E70A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 xml:space="preserve">1.5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ข้อมูลการติดต่อ เช่น หมายเลขโทรศัพท์ ที่อยู่อิเล็กทรอนิกส์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Line ID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หรือ </w:t>
      </w:r>
      <w:r w:rsidR="00821BED" w:rsidRPr="007B0E82">
        <w:rPr>
          <w:rFonts w:ascii="TH SarabunPSK" w:eastAsia="Arial Unicode MS" w:hAnsi="TH SarabunPSK" w:cs="TH SarabunPSK"/>
          <w:spacing w:val="-8"/>
          <w:sz w:val="32"/>
          <w:szCs w:val="32"/>
        </w:rPr>
        <w:t>Faceb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ook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เป็นต้น</w:t>
      </w:r>
    </w:p>
    <w:p w14:paraId="1C68D86D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commentRangeStart w:id="3"/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1.6 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หลักฐานที่ใช้แสดงตน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เช่น สำเนาบัตรประจำตัวประชาชน หรือสำเนาหนังสือเดินทาง เป็นต้น</w:t>
      </w:r>
    </w:p>
    <w:p w14:paraId="7D438138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1.7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ข้อมูลอาชีพ ชื่อสถานที่ทำงาน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และสถานที่ตั้งหรือที่อยู่ของสถานที่ทำงาน</w:t>
      </w:r>
    </w:p>
    <w:p w14:paraId="21C14751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1.8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ลายมือชื่อลูกค้า</w:t>
      </w:r>
      <w:commentRangeEnd w:id="3"/>
      <w:r w:rsidR="004670A1" w:rsidRPr="007B0E82">
        <w:rPr>
          <w:rStyle w:val="CommentReference"/>
          <w:rFonts w:ascii="TH SarabunPSK" w:eastAsia="Calibri" w:hAnsi="TH SarabunPSK" w:cs="TH SarabunPSK"/>
        </w:rPr>
        <w:commentReference w:id="3"/>
      </w:r>
    </w:p>
    <w:p w14:paraId="0ED9BF94" w14:textId="77777777" w:rsidR="003C1D5D" w:rsidRPr="007B0E82" w:rsidRDefault="003C1D5D" w:rsidP="003C1D5D">
      <w:pPr>
        <w:spacing w:after="0" w:line="228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นิติบุคคล </w:t>
      </w:r>
      <w:r w:rsidRPr="007B0E82">
        <w:rPr>
          <w:rFonts w:ascii="TH SarabunPSK" w:hAnsi="TH SarabunPSK" w:cs="TH SarabunPSK"/>
          <w:sz w:val="32"/>
          <w:szCs w:val="32"/>
          <w:cs/>
        </w:rPr>
        <w:t>ต้องดำเนินการให้ได้มาซึ่งข้อมูลการแสดงตน ดังต่อไปนี้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973960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2.1 ชื่อนิติบุคคล</w:t>
      </w:r>
    </w:p>
    <w:p w14:paraId="0E8102F3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2.</w:t>
      </w:r>
      <w:r w:rsidRPr="007B0E82">
        <w:rPr>
          <w:rFonts w:ascii="TH SarabunPSK" w:hAnsi="TH SarabunPSK" w:cs="TH SarabunPSK"/>
          <w:sz w:val="32"/>
          <w:szCs w:val="32"/>
        </w:rPr>
        <w:t>2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ประเภทกิจการและวัตถุประสงค์ในการดำเนินกิจการ</w:t>
      </w:r>
    </w:p>
    <w:p w14:paraId="065AED69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2.3 สถานที่ตั้งและหมายเลขโทรศัพท์ </w:t>
      </w:r>
    </w:p>
    <w:p w14:paraId="69529368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2.4 เลขประจำตัวผู้เสียภาษีอากร ในกรณีที่มี</w:t>
      </w:r>
    </w:p>
    <w:p w14:paraId="1FEDFAD0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2.5 ชื่อเต็มของผู้มีอำนาจลงนามแทนนิติบุคคล</w:t>
      </w:r>
    </w:p>
    <w:p w14:paraId="07BBC4F9" w14:textId="77C966D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2.6 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>ข้อมูลของบุคคลซึ่งได้รับมอบอำนาจทอดสุดท้ายให้สร้างความสัมพันธ์ทางธุรกิจหรือ</w:t>
      </w:r>
      <w:r w:rsidRPr="007B0E82">
        <w:rPr>
          <w:rFonts w:ascii="TH SarabunPSK" w:hAnsi="TH SarabunPSK" w:cs="TH SarabunPSK"/>
          <w:sz w:val="32"/>
          <w:szCs w:val="32"/>
          <w:cs/>
        </w:rPr>
        <w:t>ทำธุรกรรมกับ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อันได้แก่</w:t>
      </w:r>
    </w:p>
    <w:p w14:paraId="49803BE7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 2.6.1 ชื่อ – นามสกุล</w:t>
      </w:r>
    </w:p>
    <w:p w14:paraId="5786F6A4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 2.6.2 วัน เดือน ปีเกิด</w:t>
      </w:r>
    </w:p>
    <w:p w14:paraId="6FB0D6BB" w14:textId="77777777" w:rsidR="003C1D5D" w:rsidRPr="007B0E82" w:rsidRDefault="003C1D5D" w:rsidP="00CB02DF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 2.6.3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เลขประจำตัวประชาชน กรณีคนต่างด้าวให้แสดงเลขหนังสือเดินทางหรือเลขประจำตัว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ที่รัฐบาลหรือหน่วยงานของรัฐเจ้าของสัญชาติออกให้ หรือเลขประจำตัวในเอกสารสำคัญประจำตัวที่รัฐบาลไทยออกให้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2AA603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 2.6.4 ที่อยู่ตามบัตรประจำตัวประชาชนหรือที่อยู่ตามทะเบียนบ้านและที่อยู่ปัจจุบัน กรณี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เป็นคนต่างด้าวให้แสดงชื่อประเทศเจ้าของสัญชาติและที่อยู่ปัจจุบันในประเทศไทย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เว้นแต่คนต่างด้าวไม่มีที่อยู่ในประเทศไทยให้ใช้ที่อยู่ปัจจุบัน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2FB873" w14:textId="77777777" w:rsidR="003C1D5D" w:rsidRPr="007B0E82" w:rsidRDefault="003C1D5D" w:rsidP="003C1D5D">
      <w:pPr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     2.6.5 ลายมือชื่อผู้รับมอบอำนาจทอดสุดท้าย</w:t>
      </w:r>
    </w:p>
    <w:p w14:paraId="42C3FB41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2.7 หลักฐานที่แสดงถึงการรับรองสถานภาพความเป็นนิติบุคคลหรือบุคคลที่มีการตกลงกันทางกฎหมายที่น่าเชื่อถือ</w:t>
      </w:r>
    </w:p>
    <w:p w14:paraId="738AC09B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2.7.1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ลูกค้าที่เป็นนิติบุคคลทั่วไป ให้ขอหนังสือรับรองการจดทะเบียนที่นายทะเบียนออกให้</w:t>
      </w:r>
      <w:r w:rsidRPr="007B0E82">
        <w:rPr>
          <w:rFonts w:ascii="TH SarabunPSK" w:hAnsi="TH SarabunPSK" w:cs="TH SarabunPSK"/>
          <w:sz w:val="32"/>
          <w:szCs w:val="32"/>
          <w:cs/>
        </w:rPr>
        <w:br/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ไม่เกินหกเดือน ส่วนกรณีที่ไม่ใช่นิติบุคคลที่จดทะเบียนในประเทศไทย ให้ขอหลักฐานการเป็นนิติบุคคลที่หน่วยงาน</w:t>
      </w:r>
      <w:r w:rsidRPr="007B0E82">
        <w:rPr>
          <w:rFonts w:ascii="TH SarabunPSK" w:hAnsi="TH SarabunPSK" w:cs="TH SarabunPSK"/>
          <w:sz w:val="32"/>
          <w:szCs w:val="32"/>
          <w:cs/>
        </w:rPr>
        <w:t>หรือองค์กรที่น่าเชื่อถือรับรองหรือออกให้ไม่เกินหกเดือน</w:t>
      </w:r>
    </w:p>
    <w:p w14:paraId="2D0BEBE7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 2.7.2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ลูกค้าที่เป็นส่วนราชการ องค์กรของรัฐบาล รัฐวิสาหกิจ หรือหน่วยงานอื่นของรัฐที่เป็น</w:t>
      </w:r>
      <w:r w:rsidRPr="007B0E82">
        <w:rPr>
          <w:rFonts w:ascii="TH SarabunPSK" w:hAnsi="TH SarabunPSK" w:cs="TH SarabunPSK"/>
          <w:sz w:val="32"/>
          <w:szCs w:val="32"/>
          <w:cs/>
        </w:rPr>
        <w:br/>
        <w:t>นิติบุคคล ให้ขอหนังสือแสดงความประสงค์ในการทำธุรกรรม หนังสือแต่งตั้ง หรือหนังสือมอบอำนาจ</w:t>
      </w:r>
    </w:p>
    <w:p w14:paraId="3D65BE7B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lastRenderedPageBreak/>
        <w:t xml:space="preserve"> 2.7.3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ลูกค้าที่เป็นสหกรณ์ มูลนิธิ สมาคม สโมสร วัด มัสยิด ศาลเจ้า และนิติบุคคลอื่น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ในลักษณะเดียวกัน ให้ขอหนังสือแสดงความประสงค์ในการทำธุรกรรม หนังสือแสดงการจดทะเบียนจากหน่วยงาน</w:t>
      </w:r>
      <w:r w:rsidRPr="007B0E82">
        <w:rPr>
          <w:rFonts w:ascii="TH SarabunPSK" w:hAnsi="TH SarabunPSK" w:cs="TH SarabunPSK"/>
          <w:sz w:val="32"/>
          <w:szCs w:val="32"/>
          <w:cs/>
        </w:rPr>
        <w:t>ที่เกี่ยวข้อง หนังสือแต่งตั้ง หรือหนังสือมอบอำนาจ</w:t>
      </w:r>
      <w:r w:rsidRPr="007B0E82">
        <w:rPr>
          <w:rFonts w:ascii="TH SarabunPSK" w:hAnsi="TH SarabunPSK" w:cs="TH SarabunPSK"/>
          <w:sz w:val="32"/>
          <w:szCs w:val="32"/>
          <w:cs/>
        </w:rPr>
        <w:tab/>
      </w:r>
    </w:p>
    <w:p w14:paraId="03494C0E" w14:textId="09CC04DC" w:rsidR="003C1D5D" w:rsidRPr="007B0E82" w:rsidRDefault="003C1D5D" w:rsidP="00CB02DF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กรณีที่ตรวจสอบพบว่า ข้อมูลการแสดงตนไม่ครบถ้วน หรือต้องขอข้อมูลลูกค้าเพิ่มเติมเนื่องจากพบปัจจัยความเสี่ยงบางประการ 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จะยังไม่ดำเนินการทำธุรกรรมกับลูกค้าจนกว่าจะได้ข้อมูลครบถ้วนตามที่กฎหมายกำหนด </w:t>
      </w:r>
    </w:p>
    <w:p w14:paraId="2DF7609F" w14:textId="60C752A8" w:rsidR="003C1D5D" w:rsidRPr="007B0E82" w:rsidRDefault="003C1D5D" w:rsidP="00CB02DF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กรณีที่ลูกค้าไม่ยินยอมให้ข้อมูลหรือหลักฐานการแสดงตน และ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ไม่สามารถหาข้อมูลลูกค้าจากแหล่งข้อมูลที่น่าเชื่อถือได้ 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จะปฏิเสธไม่รับเป็นลูกค้าหรือไม่รับทำธุรกรรม</w:t>
      </w:r>
    </w:p>
    <w:p w14:paraId="15CB6911" w14:textId="515C996A" w:rsidR="00211535" w:rsidRPr="007B0E82" w:rsidRDefault="00211535" w:rsidP="00211535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ทั้งนี้ </w:t>
      </w:r>
      <w:r w:rsidRPr="007B0E8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เมื่อได้รับข้อมูลการแสดงตนตามที่กำหนดไว้ จะดำเนินมาตรการเพื่อให้สามารถพิสูจน์ทราบ</w:t>
      </w:r>
      <w:r w:rsidRPr="007B0E8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ตัวตนของลูกค้า เพื่อ</w:t>
      </w:r>
      <w:r w:rsidRPr="007B0E82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ตรวจสอบความถูกต้อง ความแท้จริง และความเป็นปัจจุบันของข้อมูลและหลักฐาน</w:t>
      </w:r>
      <w:r w:rsidRPr="007B0E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ประกอบการแสดงตน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ของลูกค้าตามแนวทาง ดังนี้ </w:t>
      </w:r>
    </w:p>
    <w:p w14:paraId="378A5CDC" w14:textId="77777777" w:rsidR="00211535" w:rsidRPr="007B0E82" w:rsidRDefault="00211535" w:rsidP="0021153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ก. </w:t>
      </w:r>
      <w:r w:rsidRPr="007B0E8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พิสูจน์ทราบตัวตนและตรวจสอบความครบถ้วนของข้อมูล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 xml:space="preserve"> หมายถึง พิสูจน์ทราบความถูกต้อง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ความแท้จริง และความเป็นปัจจุบันของข้อมูลและหลักฐานการแสดงตนที่ได้รับการแสดงตนหรือการระบุตัวตน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ของลูกค้าจากแหล่งข้อมูลที่น่าเชื่อถือ รวมถึงจะพิสูจน์ว่าลูกค้าเป็นเจ้าของข้อมูลและหลักฐานดังกล่าวจริง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เช่น ตรวจสอบว่าหน้าตาของลูกค้าตรงกับรูปบนบัตรประจำตัวประชาชน บัตรประจำตัวประชาชนยังไม่หมดอายุ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และลูกค้าให้ข้อมูลการแสดงตนครบถ้วนทุกข้อ เป็นต้น</w:t>
      </w:r>
    </w:p>
    <w:p w14:paraId="521939CA" w14:textId="77777777" w:rsidR="00211535" w:rsidRPr="007B0E82" w:rsidRDefault="00211535" w:rsidP="00211535">
      <w:pPr>
        <w:spacing w:after="0" w:line="240" w:lineRule="auto"/>
        <w:ind w:firstLine="108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ข. </w:t>
      </w:r>
      <w:r w:rsidRPr="007B0E8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ตรวจทานข้อมูลที่ควรจะมี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 xml:space="preserve"> เพื่อประโยชน์ในการติดต่อขอข้อมูลเพิ่มเติมจากลูกค้า ได้แก่ ข้อมูล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ที่ลูกค้าอาจจะมีและยังแจ้งไม่ครบถ้วน เช่น สถานที่สะดวกติดต่อที่ไม่ใช่ที่อยู่ตามทะเบียนบ้าน</w:t>
      </w:r>
      <w:r w:rsidRPr="007B0E82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หรือสถานประกอบการ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ที่นอกเหนือไปจากสถานที่ตั้งตามหนังสือรับรองทางทะเบียนแล้วแต่กรณี อาชีพที่สองหรืออาชีพเสริม หมายเลข</w:t>
      </w:r>
      <w:r w:rsidRPr="007B0E82">
        <w:rPr>
          <w:rFonts w:ascii="TH SarabunPSK" w:hAnsi="TH SarabunPSK" w:cs="TH SarabunPSK"/>
          <w:sz w:val="32"/>
          <w:szCs w:val="32"/>
          <w:cs/>
        </w:rPr>
        <w:t>โทรศัพท์ที่อาจมีมากกว่าหนึ่งหมายเลข เป็นต้น</w:t>
      </w:r>
    </w:p>
    <w:p w14:paraId="2CCADA5E" w14:textId="77777777" w:rsidR="00211535" w:rsidRPr="007B0E82" w:rsidRDefault="00211535" w:rsidP="00211535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ค. ตรวจสอบความถูกต้องของข้อมูลและหลักฐาน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แบ่งออกเป็น </w:t>
      </w:r>
      <w:r w:rsidRPr="007B0E82">
        <w:rPr>
          <w:rFonts w:ascii="TH SarabunPSK" w:hAnsi="TH SarabunPSK" w:cs="TH SarabunPSK"/>
          <w:sz w:val="32"/>
          <w:szCs w:val="32"/>
        </w:rPr>
        <w:t>2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ลักษณะ ได้แก่ </w:t>
      </w:r>
    </w:p>
    <w:p w14:paraId="682FC0E1" w14:textId="77777777" w:rsidR="00211535" w:rsidRPr="007B0E82" w:rsidRDefault="00211535" w:rsidP="00211535">
      <w:pPr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การตรวจสอบความถูกต้องของข้อมูล หมายถึง บรรดาข้อมูลแสดงตนของ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ลูกค้าจ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ะต้องตรวจสอบ</w:t>
      </w:r>
      <w:r w:rsidRPr="007B0E82">
        <w:rPr>
          <w:rFonts w:ascii="TH SarabunPSK" w:hAnsi="TH SarabunPSK" w:cs="TH SarabunPSK"/>
          <w:sz w:val="32"/>
          <w:szCs w:val="32"/>
          <w:cs/>
        </w:rPr>
        <w:t>ให้แน่ใจว่า ได้บันทึกหรือระบุข้อมูลตามที่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แจ้งไว้อย่างถูกต้องตรงกับข้อเท็จจริงที่ได้รับแจ้ง </w:t>
      </w:r>
    </w:p>
    <w:p w14:paraId="129438D5" w14:textId="13C0E9AF" w:rsidR="00404C47" w:rsidRPr="007B0E82" w:rsidRDefault="00211535" w:rsidP="00CB02DF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fldChar w:fldCharType="begin"/>
      </w:r>
      <w:r w:rsidRPr="007B0E82">
        <w:rPr>
          <w:rFonts w:ascii="TH SarabunPSK" w:hAnsi="TH SarabunPSK" w:cs="TH SarabunPSK"/>
          <w:sz w:val="32"/>
          <w:szCs w:val="32"/>
          <w:cs/>
        </w:rPr>
        <w:instrText xml:space="preserve">  </w:instrText>
      </w:r>
      <w:r w:rsidRPr="007B0E82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7B0E82">
        <w:rPr>
          <w:rFonts w:ascii="TH SarabunPSK" w:hAnsi="TH SarabunPSK" w:cs="TH SarabunPSK"/>
          <w:sz w:val="32"/>
          <w:szCs w:val="32"/>
          <w:cs/>
        </w:rPr>
        <w:t>2) การตรวจสอบความถูกต้องของหลักฐาน หมายถึง หลักฐานที่กฎหมายกำหนดให้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>แสดงต่อ</w:t>
      </w:r>
      <w:r w:rsidR="00CB02DF"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850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</w:t>
      </w:r>
      <w:r w:rsidR="00CB02DF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าง</w:t>
      </w:r>
      <w:r w:rsidR="00B36850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ฯ</w:t>
      </w:r>
      <w:r w:rsidR="00CB02DF" w:rsidRPr="007B0E82">
        <w:rPr>
          <w:rFonts w:ascii="TH SarabunPSK" w:hAnsi="TH SarabunPSK" w:cs="TH SarabunPSK"/>
          <w:sz w:val="32"/>
          <w:szCs w:val="32"/>
          <w:highlight w:val="yellow"/>
          <w:cs/>
        </w:rPr>
        <w:t>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ซึ่งได้แก่ หลักฐานที่รับรองความมีอยู่จริงหรือสภาพตามกฎหมายของ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>ที่ออกโดยราชการหรือองค์กรที่น่าเชื่อถือ</w:t>
      </w:r>
    </w:p>
    <w:p w14:paraId="06427BB3" w14:textId="77777777" w:rsidR="003C1D5D" w:rsidRPr="007B0E82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 xml:space="preserve">ขั้นตอนที่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  <w:t>2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การตรวจสอบเพื่อทราบข้อเท็จจริงเกี่ยวกับลูกค้า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>(Customer Due Diligence : CDD)</w:t>
      </w:r>
    </w:p>
    <w:p w14:paraId="3F903488" w14:textId="6FF440C8" w:rsidR="003C1D5D" w:rsidRPr="007B0E82" w:rsidRDefault="0076024A" w:rsidP="00CB02DF">
      <w:pPr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จะดำเนินการตรวจสอบเพื่อทราบข้อเท็จจริงเกี่ยวกับลูกค้าเมื่อเริ่มสร้างความสัมพันธ์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ทางธุรกิจกับลูกค้า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หรือมีการทำธุรกรรมเป็นครั้งคราวไม่ว่าครั้งเดียวซึ่งมีมูลค่าตั้งแต่ 100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>,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000 บาทขึ้นไป หรือหลายครั้งที่มีความต่อเนื่องซึ่งมีมูลค่ารวมกันตั้งแต่ 100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>,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000 บาทขึ้นไป หรือมีเหตุอันควรสงสัยว่าอาจเกี่ยวข้องกับการกระทำความผิดมูลฐานการฟอกเงินหรือการสนับสนุนทางการเงินแก่การก่อการร้ายและการแพร่ขยายอาวุธที่มีอานุภาพทำลายล้างสูง (กรณีนี้พนักงานต้องแจ้งให้ผู้บริหารทราบว่ามีข้อสงสัยเกิดขึ้นโดยไม่ให้ลูกค้าทราบ) หรือมีข้อสงสัยเกี่ยวกับข้อมูลตัวตนของลูกค้า โดยดำเนินการตามขั้นตอนดังนี้</w:t>
      </w:r>
    </w:p>
    <w:p w14:paraId="345EC7C9" w14:textId="553B5AAF" w:rsidR="00821BED" w:rsidRPr="007B0E82" w:rsidRDefault="003C1D5D" w:rsidP="00CB02DF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7B0E82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การระบุตัวตนและพิสูจน์ทราบตัวตนของลูกค้า</w:t>
      </w:r>
      <w:r w:rsidRPr="007B0E82">
        <w:rPr>
          <w:rFonts w:ascii="TH SarabunPSK" w:eastAsia="Arial Unicode MS" w:hAnsi="TH SarabunPSK" w:cs="TH SarabunPSK"/>
          <w:b/>
          <w:bCs/>
          <w:spacing w:val="-10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โดยใช้เอกสาร ข้อมูล หรือข่าวสารจากแหล่งข้อมูล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ที่น่าเชื่อถือนอกเหนือจากการขอข้อมูลจากลูกค้าก็ได้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ทั้งนี้ เนื่องจากการกำหนดแนวทางในการระบุตัวตนและพิสูจน์ทราบตัวตนของลูกค้า ตามกฎหมายกำหนดให้ระบุตัวตนและพิสูจน์ทราบตัวตนของลูกค้าให้สอดคล้องและเหมาะสมกับความเสี่ยงของผลิตภัณฑ์หรือบริการที่ได้ดำเนินการประเมินความเสี่ยงดังกล่าวไว้ตามผลการประเมินความเสี่ยงภายในองค์กร โดยเมื่อลูกค้าแสดงหลักฐานการแสดงตน ได้แก่ บัตรประจำตัวประชาชนหรือ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lastRenderedPageBreak/>
        <w:t xml:space="preserve">หนังสือเดินทางฉบับจริง </w:t>
      </w:r>
      <w:r w:rsidR="0076024A" w:rsidRPr="007B0E82"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จะ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ดำเนินมาตรการพิสูจน์ทราบตัวตนของลูกค้า เพื่อตรวจสอบความถูกต้อง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ความแท้จริง และความเป็นปัจจุบันของข้อมูลและหลักฐานประกอบการแสดงตนของลูกค้าตามแนวทาง ดังนี้</w:t>
      </w:r>
    </w:p>
    <w:p w14:paraId="3D35E587" w14:textId="77777777" w:rsidR="00BE6E4D" w:rsidRPr="007B0E82" w:rsidRDefault="00BE6E4D" w:rsidP="00CB02DF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0C3A6B95" w14:textId="1C069FD5" w:rsidR="003C1D5D" w:rsidRPr="007B0E82" w:rsidRDefault="00B36850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commentRangeStart w:id="4"/>
      <w:r w:rsidR="003C1D5D" w:rsidRPr="007B0E82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1.1 </w:t>
      </w:r>
      <w:r w:rsidR="003C1D5D" w:rsidRPr="007B0E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กรณีลูกค้าบุคคลธรรมดา</w:t>
      </w:r>
      <w:r w:rsidR="003C1D5D" w:rsidRPr="007B0E8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 </w:t>
      </w: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9"/>
        <w:gridCol w:w="990"/>
        <w:gridCol w:w="5310"/>
        <w:gridCol w:w="2340"/>
      </w:tblGrid>
      <w:tr w:rsidR="00BE6E4D" w:rsidRPr="007B0E82" w14:paraId="4BF16BFB" w14:textId="77777777" w:rsidTr="00BA5E58">
        <w:trPr>
          <w:cantSplit/>
          <w:trHeight w:val="644"/>
        </w:trPr>
        <w:tc>
          <w:tcPr>
            <w:tcW w:w="1139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12C42" w14:textId="77777777" w:rsidR="00BE6E4D" w:rsidRPr="007B0E82" w:rsidRDefault="00BE6E4D" w:rsidP="00BA5E5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ความเสี่ยงผลิตภัณฑ์หรือบริการ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46EBBC83" w14:textId="77777777" w:rsidR="00BE6E4D" w:rsidRPr="007B0E82" w:rsidRDefault="00BE6E4D" w:rsidP="00BA5E5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ช่องทาง</w:t>
            </w: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br/>
            </w: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ให้บริการ</w:t>
            </w:r>
          </w:p>
        </w:tc>
        <w:tc>
          <w:tcPr>
            <w:tcW w:w="5310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BD3F1" w14:textId="77777777" w:rsidR="00BE6E4D" w:rsidRPr="007B0E82" w:rsidRDefault="00BE6E4D" w:rsidP="00BA5E5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การตรวจสอบความถูกต้องของข้อมูลและหลักฐาน</w:t>
            </w:r>
          </w:p>
        </w:tc>
        <w:tc>
          <w:tcPr>
            <w:tcW w:w="2340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EA309" w14:textId="77777777" w:rsidR="00BE6E4D" w:rsidRPr="007B0E82" w:rsidRDefault="00BE6E4D" w:rsidP="00BA5E5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การพิสูจน์ทราบตัวตนของลูกค้า</w:t>
            </w:r>
          </w:p>
        </w:tc>
      </w:tr>
      <w:tr w:rsidR="00BE6E4D" w:rsidRPr="007B0E82" w14:paraId="743813BB" w14:textId="77777777" w:rsidTr="00BA5E58">
        <w:trPr>
          <w:cantSplit/>
          <w:trHeight w:val="644"/>
        </w:trPr>
        <w:tc>
          <w:tcPr>
            <w:tcW w:w="1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C8629D" w14:textId="4B4542A4" w:rsidR="00BE6E4D" w:rsidRPr="007B0E82" w:rsidRDefault="00BE6E4D" w:rsidP="00BA5E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ต่ำ</w:t>
            </w:r>
          </w:p>
        </w:tc>
        <w:tc>
          <w:tcPr>
            <w:tcW w:w="990" w:type="dxa"/>
            <w:shd w:val="clear" w:color="auto" w:fill="auto"/>
          </w:tcPr>
          <w:p w14:paraId="2D7BE020" w14:textId="77777777" w:rsidR="00BE6E4D" w:rsidRPr="007B0E82" w:rsidRDefault="00BE6E4D" w:rsidP="00BA5E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พบหน้า</w:t>
            </w:r>
          </w:p>
        </w:tc>
        <w:tc>
          <w:tcPr>
            <w:tcW w:w="5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C1A914" w14:textId="77777777" w:rsidR="00BE6E4D" w:rsidRPr="007B0E82" w:rsidRDefault="00BE6E4D" w:rsidP="00BE6E4D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commentRangeStart w:id="5"/>
            <w:r w:rsidRPr="007B0E82">
              <w:rPr>
                <w:rFonts w:ascii="TH SarabunPSK" w:hAnsi="TH SarabunPSK" w:cs="TH SarabunPSK"/>
                <w:b/>
                <w:bCs/>
                <w:u w:val="single"/>
                <w:cs/>
              </w:rPr>
              <w:t>กรณีใช้บัตรประจำตัวประชาชน</w:t>
            </w: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เป็นหลักฐานแสดงตน</w:t>
            </w:r>
          </w:p>
          <w:p w14:paraId="1180374A" w14:textId="77777777" w:rsidR="00BE6E4D" w:rsidRPr="007B0E82" w:rsidRDefault="00BE6E4D" w:rsidP="00BE6E4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1. การใช้เครื่องอ่านบัตร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Card reader)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 xml:space="preserve">อ่านข้อมูลจากชิปบนบัตรประจำตัวประชาชน แล้วตรวจสอบกับฐานข้อมูลทะเบียนราษฎร์ </w:t>
            </w:r>
          </w:p>
          <w:p w14:paraId="7ED5CF3F" w14:textId="77777777" w:rsidR="00BE6E4D" w:rsidRPr="007B0E82" w:rsidRDefault="00BE6E4D" w:rsidP="00BE6E4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ผ่านระบบอิเล็กทรอนิกส์ของกรมการปกครอง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DOPA) </w:t>
            </w:r>
          </w:p>
          <w:p w14:paraId="6B7C9B05" w14:textId="77777777" w:rsidR="00BE6E4D" w:rsidRPr="007B0E82" w:rsidRDefault="00BE6E4D" w:rsidP="00BE6E4D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2. การใช้เครื่องอ่านบัตร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Card reader)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อ่านข้อมูลจากชิปบนบัตรประจำตัวประชาชน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</w:t>
            </w:r>
          </w:p>
          <w:p w14:paraId="322FE8D8" w14:textId="265407D4" w:rsidR="00BE6E4D" w:rsidRPr="007B0E82" w:rsidRDefault="00BE6E4D" w:rsidP="00BE6E4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</w:rPr>
              <w:t>3</w:t>
            </w: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.</w:t>
            </w:r>
            <w:r w:rsidRPr="007B0E82">
              <w:rPr>
                <w:rFonts w:ascii="TH SarabunPSK" w:hAnsi="TH SarabunPSK" w:cs="TH SarabunPSK"/>
                <w:kern w:val="24"/>
                <w:sz w:val="28"/>
              </w:rPr>
              <w:t xml:space="preserve"> </w:t>
            </w: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ตรวจสอบหลักฐานและรับรองความถูกต้องของข้อมูลโดยเจ้าหน้าที่ว่าลูกค้านั้นเป็นเจ้าของข้อมูลดังกล่าวจริง</w:t>
            </w:r>
            <w:commentRangeEnd w:id="5"/>
            <w:r w:rsidRPr="007B0E82">
              <w:rPr>
                <w:rStyle w:val="CommentReference"/>
                <w:rFonts w:ascii="TH SarabunPSK" w:eastAsia="Calibri" w:hAnsi="TH SarabunPSK" w:cs="TH SarabunPSK"/>
              </w:rPr>
              <w:commentReference w:id="5"/>
            </w:r>
          </w:p>
          <w:p w14:paraId="56059A30" w14:textId="77777777" w:rsidR="00BE6E4D" w:rsidRPr="007B0E82" w:rsidRDefault="00BE6E4D" w:rsidP="00BE6E4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u w:val="single"/>
              </w:rPr>
            </w:pPr>
            <w:commentRangeStart w:id="6"/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2FF8FE2D" w14:textId="77777777" w:rsidR="00BE6E4D" w:rsidRPr="007B0E82" w:rsidRDefault="00BE6E4D" w:rsidP="00BE6E4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1.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>NFC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 xml:space="preserve">) มาตรวจสอบเทียบกับข้อมูลบนหนังสือเดินทาง </w:t>
            </w:r>
          </w:p>
          <w:p w14:paraId="7E3BDCE9" w14:textId="77777777" w:rsidR="00BE6E4D" w:rsidRPr="007B0E82" w:rsidRDefault="00BE6E4D" w:rsidP="00BE6E4D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2. ตรวจสอบหลักฐานและรับรองความถูกต้องของข้อมูลโดยเจ้าหน้าที่ว่าลูกค้านั้นเป็นเจ้าของข้อมูลดังกล่าวจริง</w:t>
            </w:r>
            <w:commentRangeEnd w:id="6"/>
            <w:r w:rsidRPr="007B0E82">
              <w:rPr>
                <w:rStyle w:val="CommentReference"/>
                <w:rFonts w:ascii="TH SarabunPSK" w:eastAsia="Calibri" w:hAnsi="TH SarabunPSK" w:cs="TH SarabunPSK"/>
              </w:rPr>
              <w:commentReference w:id="6"/>
            </w:r>
          </w:p>
          <w:p w14:paraId="5996CB4F" w14:textId="77777777" w:rsidR="00BE6E4D" w:rsidRPr="007B0E82" w:rsidRDefault="00BE6E4D" w:rsidP="00BE6E4D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14:paraId="7AAABC3B" w14:textId="09026880" w:rsidR="00BE6E4D" w:rsidRPr="007B0E82" w:rsidRDefault="00BE6E4D" w:rsidP="00BE6E4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B0E82">
              <w:rPr>
                <w:rFonts w:ascii="TH SarabunPSK" w:eastAsia="Calibri" w:hAnsi="TH SarabunPSK" w:cs="TH SarabunPSK"/>
                <w:spacing w:val="2"/>
                <w:sz w:val="28"/>
                <w:cs/>
              </w:rPr>
              <w:t>ทั้งนี้ กรณีลูกค้าที่เป็นบุคคลธรรมดา ซึ่งเป็นคนต่างชาติหรือต่างด้าว</w:t>
            </w:r>
            <w:r w:rsidRPr="007B0E82">
              <w:rPr>
                <w:rFonts w:ascii="TH SarabunPSK" w:eastAsia="Calibri" w:hAnsi="TH SarabunPSK" w:cs="TH SarabunPSK"/>
                <w:spacing w:val="8"/>
                <w:sz w:val="28"/>
                <w:cs/>
              </w:rPr>
              <w:t>ที่ไม่มีหนังสือเดินทางอาจตรวจสอบเอกสารอื่นใดที่หน่วยงานรัฐ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ออกให้ก็ได้ เช่น บัตรประจำตัวคนซึ่งไม่มีสัญชาติไทย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เอกสารรับรอง</w:t>
            </w:r>
            <w:r w:rsidRPr="007B0E82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บุคคล (</w:t>
            </w:r>
            <w:r w:rsidRPr="007B0E82">
              <w:rPr>
                <w:rFonts w:ascii="TH SarabunPSK" w:eastAsia="Calibri" w:hAnsi="TH SarabunPSK" w:cs="TH SarabunPSK"/>
                <w:spacing w:val="-2"/>
                <w:sz w:val="28"/>
              </w:rPr>
              <w:t>Certificate of Identity: CI), Travel Document for Aliens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 (T.D.), Temporary Passport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04157A" w14:textId="77777777" w:rsidR="00BE6E4D" w:rsidRPr="007B0E82" w:rsidRDefault="00BE6E4D" w:rsidP="00BA5E58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 xml:space="preserve">1. </w:t>
            </w:r>
            <w:r w:rsidRPr="007B0E82">
              <w:rPr>
                <w:rFonts w:ascii="TH SarabunPSK" w:hAnsi="TH SarabunPSK" w:cs="TH SarabunPSK"/>
                <w:spacing w:val="-12"/>
                <w:kern w:val="24"/>
                <w:sz w:val="28"/>
                <w:cs/>
              </w:rPr>
              <w:t>ให้เจ้าหน้าที่เป็นผู้ตรวจสอบ</w:t>
            </w: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 xml:space="preserve"> </w:t>
            </w:r>
          </w:p>
          <w:p w14:paraId="4EB8AE7B" w14:textId="77777777" w:rsidR="00BE6E4D" w:rsidRPr="007B0E82" w:rsidRDefault="00BE6E4D" w:rsidP="00BA5E58">
            <w:pPr>
              <w:spacing w:after="0" w:line="240" w:lineRule="auto"/>
              <w:ind w:right="-120"/>
              <w:jc w:val="center"/>
              <w:rPr>
                <w:rFonts w:ascii="TH SarabunPSK" w:hAnsi="TH SarabunPSK" w:cs="TH SarabunPSK"/>
                <w:kern w:val="24"/>
                <w:sz w:val="28"/>
                <w:u w:val="single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u w:val="single"/>
                <w:cs/>
              </w:rPr>
              <w:t>หรือ</w:t>
            </w:r>
          </w:p>
          <w:p w14:paraId="1E0A7144" w14:textId="77777777" w:rsidR="00BE6E4D" w:rsidRPr="007B0E82" w:rsidRDefault="00BE6E4D" w:rsidP="00BA5E58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2. อาจพิจารณานำเทคโนโลยีเปรียบเทียบข้อมูลชีวมิติ (</w:t>
            </w:r>
            <w:r w:rsidRPr="007B0E82">
              <w:rPr>
                <w:rFonts w:ascii="TH SarabunPSK" w:hAnsi="TH SarabunPSK" w:cs="TH SarabunPSK"/>
                <w:kern w:val="24"/>
                <w:sz w:val="28"/>
              </w:rPr>
              <w:t xml:space="preserve">Biometric) </w:t>
            </w: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ของลูกค้า</w:t>
            </w:r>
          </w:p>
          <w:p w14:paraId="11A7FA40" w14:textId="77777777" w:rsidR="00BE6E4D" w:rsidRPr="007B0E82" w:rsidRDefault="00BE6E4D" w:rsidP="00BA5E58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มาเพิ่มประสิทธิภาพในการพิสูจน์ตัวตนลูกค้าได้</w:t>
            </w:r>
          </w:p>
        </w:tc>
      </w:tr>
    </w:tbl>
    <w:p w14:paraId="255CCD89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10B91BA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3E25A0C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2DA55128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3A273A5B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0DF69233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47535989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639EC0A6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C517F03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3D8286B5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14:paraId="5376A7D1" w14:textId="77777777" w:rsidR="00BE6E4D" w:rsidRPr="007B0E82" w:rsidRDefault="00BE6E4D" w:rsidP="003C1D5D">
      <w:pPr>
        <w:tabs>
          <w:tab w:val="left" w:pos="1350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9"/>
        <w:gridCol w:w="990"/>
        <w:gridCol w:w="5310"/>
        <w:gridCol w:w="2340"/>
      </w:tblGrid>
      <w:tr w:rsidR="003C1D5D" w:rsidRPr="007B0E82" w14:paraId="2AFB97FD" w14:textId="77777777" w:rsidTr="00FF01CB">
        <w:trPr>
          <w:cantSplit/>
          <w:trHeight w:val="644"/>
        </w:trPr>
        <w:tc>
          <w:tcPr>
            <w:tcW w:w="1139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DFC7C" w14:textId="77777777" w:rsidR="003C1D5D" w:rsidRPr="007B0E82" w:rsidRDefault="003C1D5D" w:rsidP="008E60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lastRenderedPageBreak/>
              <w:t>ความเสี่ยงผลิตภัณฑ์หรือบริการ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3D0BF438" w14:textId="77777777" w:rsidR="003C1D5D" w:rsidRPr="007B0E82" w:rsidRDefault="003C1D5D" w:rsidP="008E60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ช่องทาง</w:t>
            </w: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</w:rPr>
              <w:br/>
            </w: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ให้บริการ</w:t>
            </w:r>
          </w:p>
        </w:tc>
        <w:tc>
          <w:tcPr>
            <w:tcW w:w="5310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4D3A6" w14:textId="77777777" w:rsidR="003C1D5D" w:rsidRPr="007B0E82" w:rsidRDefault="003C1D5D" w:rsidP="008E60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การตรวจสอบความถูกต้องของข้อมูลและหลักฐาน</w:t>
            </w:r>
          </w:p>
        </w:tc>
        <w:tc>
          <w:tcPr>
            <w:tcW w:w="2340" w:type="dxa"/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84FD5" w14:textId="77777777" w:rsidR="003C1D5D" w:rsidRPr="007B0E82" w:rsidRDefault="003C1D5D" w:rsidP="008E60A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การพิสูจน์ทราบตัวตนของลูกค้า</w:t>
            </w:r>
          </w:p>
        </w:tc>
      </w:tr>
      <w:tr w:rsidR="00457CF8" w:rsidRPr="007B0E82" w14:paraId="246F1634" w14:textId="77777777" w:rsidTr="00FF01CB">
        <w:trPr>
          <w:cantSplit/>
          <w:trHeight w:val="644"/>
        </w:trPr>
        <w:tc>
          <w:tcPr>
            <w:tcW w:w="1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8ECFC9" w14:textId="21D1D640" w:rsidR="00457CF8" w:rsidRPr="007B0E82" w:rsidRDefault="00457CF8" w:rsidP="00457C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กลาง</w:t>
            </w:r>
          </w:p>
        </w:tc>
        <w:tc>
          <w:tcPr>
            <w:tcW w:w="990" w:type="dxa"/>
            <w:shd w:val="clear" w:color="auto" w:fill="auto"/>
          </w:tcPr>
          <w:p w14:paraId="48C635F9" w14:textId="0A150C8D" w:rsidR="00457CF8" w:rsidRPr="007B0E82" w:rsidRDefault="00457CF8" w:rsidP="00457CF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พบหน้า</w:t>
            </w:r>
          </w:p>
        </w:tc>
        <w:tc>
          <w:tcPr>
            <w:tcW w:w="5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6D156" w14:textId="77777777" w:rsidR="00457CF8" w:rsidRPr="007B0E82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commentRangeStart w:id="7"/>
            <w:r w:rsidRPr="007B0E82">
              <w:rPr>
                <w:rFonts w:ascii="TH SarabunPSK" w:hAnsi="TH SarabunPSK" w:cs="TH SarabunPSK"/>
                <w:b/>
                <w:bCs/>
                <w:u w:val="single"/>
                <w:cs/>
              </w:rPr>
              <w:t>กรณีใช้บัตรประจำตัวประชาชน</w:t>
            </w: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เป็นหลักฐานแสดงตน</w:t>
            </w:r>
          </w:p>
          <w:p w14:paraId="08E9B194" w14:textId="77777777" w:rsidR="00457CF8" w:rsidRPr="007B0E82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1.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ใช้เครื่องอ่านบัตร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>Smart Card Reader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) อ่านข้อมูลจากชิพบนบัตรประจำตัวประชาชน แล้วตรวจสอบกับฐานข้อมูลทะเบียนราษฎร์ ผ่านระบบอิเล็กทรอนิกส์ของกรมการปกครอง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>DOPA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  <w:p w14:paraId="084E2C5F" w14:textId="77777777" w:rsidR="00457CF8" w:rsidRPr="007B0E82" w:rsidRDefault="00457CF8" w:rsidP="00457CF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</w:rPr>
              <w:t>2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ใช้เครื่องอ่านบัตร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>Smart Card Reader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) อ่านข้อมูลจากชิพบนบัตรประจำตัวประชาชน แล้วนำข้อมูลที่ได้มาตรวจสอบเปรียบเทียบกับข้อมูลตามหน้าบัตรประจำตัวประชาชน</w:t>
            </w:r>
          </w:p>
          <w:p w14:paraId="0EA3F63B" w14:textId="77777777" w:rsidR="00FF01CB" w:rsidRPr="007B0E82" w:rsidRDefault="00457CF8" w:rsidP="00FF01CB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 xml:space="preserve">3. ใช้ 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Laser Code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หลังบัตรประจำตัวประชาชนตรวจสอบสถานะบัตรกับฐานข้อมูลทะเบียนราษฎร์ ผ่านระบบอิเล็กทรอนิกส์ของกรมการปกครอง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>DOPA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commentRangeEnd w:id="7"/>
            <w:r w:rsidRPr="007B0E82">
              <w:rPr>
                <w:rStyle w:val="CommentReference"/>
                <w:rFonts w:ascii="TH SarabunPSK" w:eastAsia="Calibri" w:hAnsi="TH SarabunPSK" w:cs="TH SarabunPSK"/>
              </w:rPr>
              <w:commentReference w:id="7"/>
            </w:r>
          </w:p>
          <w:p w14:paraId="4329F340" w14:textId="77777777" w:rsidR="001A0974" w:rsidRPr="007B0E82" w:rsidRDefault="001A0974" w:rsidP="001A09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3B65B278" w14:textId="77777777" w:rsidR="001A0974" w:rsidRPr="007B0E82" w:rsidRDefault="001A0974" w:rsidP="001A09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1.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>NFC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 xml:space="preserve">) มาตรวจสอบเทียบกับข้อมูลบนหนังสือเดินทาง </w:t>
            </w:r>
          </w:p>
          <w:p w14:paraId="77117748" w14:textId="477C85BA" w:rsidR="001A0974" w:rsidRPr="007B0E82" w:rsidRDefault="001A0974" w:rsidP="001A09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2.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ตรวจสอบจากเอกสารสำคัญประจำตัวอื่นที่รัฐบาลไทยหรือหน่วยงานรัฐเจ้าของสัญชาติออกให้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 xml:space="preserve"> 2 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 xml:space="preserve">รายการประกอบกัน </w:t>
            </w:r>
            <w:r w:rsidRPr="007B0E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7ABDBE" w14:textId="77777777" w:rsidR="00457CF8" w:rsidRPr="007B0E82" w:rsidRDefault="00457CF8" w:rsidP="00457CF8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 xml:space="preserve">1. </w:t>
            </w:r>
            <w:r w:rsidRPr="007B0E82">
              <w:rPr>
                <w:rFonts w:ascii="TH SarabunPSK" w:hAnsi="TH SarabunPSK" w:cs="TH SarabunPSK"/>
                <w:spacing w:val="-12"/>
                <w:kern w:val="24"/>
                <w:sz w:val="28"/>
                <w:cs/>
              </w:rPr>
              <w:t>ให้เจ้าหน้าที่เป็นผู้ตรวจสอบ</w:t>
            </w: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 xml:space="preserve"> </w:t>
            </w:r>
          </w:p>
          <w:p w14:paraId="6DCDF916" w14:textId="77777777" w:rsidR="00457CF8" w:rsidRPr="007B0E82" w:rsidRDefault="00457CF8" w:rsidP="00457CF8">
            <w:pPr>
              <w:spacing w:after="0" w:line="240" w:lineRule="auto"/>
              <w:ind w:right="-120"/>
              <w:jc w:val="center"/>
              <w:rPr>
                <w:rFonts w:ascii="TH SarabunPSK" w:hAnsi="TH SarabunPSK" w:cs="TH SarabunPSK"/>
                <w:kern w:val="24"/>
                <w:sz w:val="28"/>
                <w:u w:val="single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u w:val="single"/>
                <w:cs/>
              </w:rPr>
              <w:t>หรือ</w:t>
            </w:r>
          </w:p>
          <w:p w14:paraId="11D9C3BF" w14:textId="77777777" w:rsidR="00457CF8" w:rsidRPr="007B0E82" w:rsidRDefault="00457CF8" w:rsidP="00457CF8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2. อาจพิจารณานำเทคโนโลยีเปรียบเทียบข้อมูลชีวมิติ (</w:t>
            </w:r>
            <w:r w:rsidRPr="007B0E82">
              <w:rPr>
                <w:rFonts w:ascii="TH SarabunPSK" w:hAnsi="TH SarabunPSK" w:cs="TH SarabunPSK"/>
                <w:kern w:val="24"/>
                <w:sz w:val="28"/>
              </w:rPr>
              <w:t xml:space="preserve">Biometric) </w:t>
            </w: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ของลูกค้า</w:t>
            </w:r>
          </w:p>
          <w:p w14:paraId="7419FF96" w14:textId="1BA3D18D" w:rsidR="00457CF8" w:rsidRPr="007B0E82" w:rsidRDefault="00457CF8" w:rsidP="009D6714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มาเพิ่มประสิทธิภาพในการพิสูจน์ตัวตนลูกค้าได้</w:t>
            </w:r>
          </w:p>
        </w:tc>
      </w:tr>
      <w:tr w:rsidR="00A837FA" w:rsidRPr="007B0E82" w14:paraId="50C75FBF" w14:textId="77777777" w:rsidTr="00BA5E58">
        <w:trPr>
          <w:cantSplit/>
          <w:trHeight w:val="644"/>
        </w:trPr>
        <w:tc>
          <w:tcPr>
            <w:tcW w:w="11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FDEB6" w14:textId="77777777" w:rsidR="00A837FA" w:rsidRPr="007B0E82" w:rsidRDefault="00A837FA" w:rsidP="00A837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สูง</w:t>
            </w:r>
          </w:p>
        </w:tc>
        <w:tc>
          <w:tcPr>
            <w:tcW w:w="990" w:type="dxa"/>
            <w:shd w:val="clear" w:color="auto" w:fill="auto"/>
          </w:tcPr>
          <w:p w14:paraId="749FDEC1" w14:textId="77777777" w:rsidR="00A837FA" w:rsidRPr="007B0E82" w:rsidRDefault="00A837FA" w:rsidP="00A837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b/>
                <w:bCs/>
                <w:kern w:val="24"/>
                <w:sz w:val="28"/>
                <w:cs/>
              </w:rPr>
              <w:t>พบหน้า</w:t>
            </w:r>
          </w:p>
        </w:tc>
        <w:tc>
          <w:tcPr>
            <w:tcW w:w="5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318EDF" w14:textId="77777777" w:rsidR="00A837FA" w:rsidRPr="007B0E82" w:rsidRDefault="00A837FA" w:rsidP="00A837F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</w:pPr>
            <w:r w:rsidRPr="007B0E82">
              <w:rPr>
                <w:rFonts w:ascii="TH SarabunPSK" w:hAnsi="TH SarabunPSK" w:cs="TH SarabunPSK"/>
                <w:b/>
                <w:bCs/>
                <w:u w:val="single"/>
                <w:cs/>
              </w:rPr>
              <w:t>กรณีใช้บัตรประจำตัวประชาชน</w:t>
            </w: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เป็นหลักฐานแสดงตน</w:t>
            </w:r>
          </w:p>
          <w:p w14:paraId="59FFB70F" w14:textId="1276375F" w:rsidR="00A837FA" w:rsidRPr="007B0E82" w:rsidRDefault="00A837FA" w:rsidP="00732F49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ใช้เครื่องอ่านบัตร (</w:t>
            </w:r>
            <w:r w:rsidRPr="007B0E82">
              <w:rPr>
                <w:rFonts w:ascii="TH SarabunPSK" w:eastAsia="Calibri" w:hAnsi="TH SarabunPSK" w:cs="TH SarabunPSK"/>
                <w:spacing w:val="-4"/>
                <w:sz w:val="28"/>
              </w:rPr>
              <w:t>Card Reader</w:t>
            </w:r>
            <w:r w:rsidRPr="007B0E82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) อ่านข้อมูลจากชิพบนบัตรประจำตัว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 xml:space="preserve">ประชาชน </w:t>
            </w:r>
            <w:r w:rsidR="00732F49" w:rsidRPr="00732F49">
              <w:rPr>
                <w:rFonts w:ascii="TH SarabunPSK" w:eastAsia="Calibri" w:hAnsi="TH SarabunPSK" w:cs="TH SarabunPSK"/>
                <w:sz w:val="28"/>
                <w:cs/>
              </w:rPr>
              <w:t>แล้วต</w:t>
            </w:r>
            <w:r w:rsidR="00732F49">
              <w:rPr>
                <w:rFonts w:ascii="TH SarabunPSK" w:eastAsia="Calibri" w:hAnsi="TH SarabunPSK" w:cs="TH SarabunPSK"/>
                <w:sz w:val="28"/>
                <w:cs/>
              </w:rPr>
              <w:t>รวจสอบกับฐานข้อมูลทะเบียนราษฎร์</w:t>
            </w:r>
            <w:r w:rsidR="00732F49" w:rsidRPr="00732F49">
              <w:rPr>
                <w:rFonts w:ascii="TH SarabunPSK" w:eastAsia="Calibri" w:hAnsi="TH SarabunPSK" w:cs="TH SarabunPSK"/>
                <w:sz w:val="28"/>
                <w:cs/>
              </w:rPr>
              <w:t>ผ่านระบบอิเล็กทรอนิกส์ของกรมการปกครอง (</w:t>
            </w:r>
            <w:r w:rsidR="00732F49" w:rsidRPr="00732F49">
              <w:rPr>
                <w:rFonts w:ascii="TH SarabunPSK" w:eastAsia="Calibri" w:hAnsi="TH SarabunPSK" w:cs="TH SarabunPSK"/>
                <w:sz w:val="28"/>
              </w:rPr>
              <w:t>DOPA)</w:t>
            </w:r>
          </w:p>
          <w:p w14:paraId="421EA00D" w14:textId="77777777" w:rsidR="001A0974" w:rsidRPr="007B0E82" w:rsidRDefault="001A0974" w:rsidP="001A0974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กรณีใช้หนังสือเดินทางเป็นหลักฐานแสดงตน</w:t>
            </w:r>
          </w:p>
          <w:p w14:paraId="6C42C51F" w14:textId="2FF6DA0B" w:rsidR="001A0974" w:rsidRPr="007B0E82" w:rsidRDefault="001A0974" w:rsidP="001A09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>นำข้อมูลอิเล็กทรอนิกส์ที่ได้จากหนังสือเดินทาง เช่น ข้อมูลจากเทคโนโลยีสื่อสารไร้สายระยะใกล้ (</w:t>
            </w:r>
            <w:r w:rsidRPr="007B0E82">
              <w:rPr>
                <w:rFonts w:ascii="TH SarabunPSK" w:eastAsia="Calibri" w:hAnsi="TH SarabunPSK" w:cs="TH SarabunPSK"/>
                <w:sz w:val="28"/>
              </w:rPr>
              <w:t>NFC</w:t>
            </w:r>
            <w:r w:rsidRPr="007B0E82">
              <w:rPr>
                <w:rFonts w:ascii="TH SarabunPSK" w:eastAsia="Calibri" w:hAnsi="TH SarabunPSK" w:cs="TH SarabunPSK"/>
                <w:sz w:val="28"/>
                <w:cs/>
              </w:rPr>
              <w:t xml:space="preserve">) มาตรวจสอบเทียบกับข้อมูลบนหนังสือเดินทาง และตรวจสอบจากเอกสารสำคัญประจำตัวอื่นที่รัฐบาลไทยหรือหน่วยงานรัฐเจ้าของสัญชาติออกให้ประกอบกัน </w:t>
            </w:r>
            <w:r w:rsidRPr="007B0E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193379" w14:textId="77777777" w:rsidR="00DD2DD1" w:rsidRPr="007B0E82" w:rsidRDefault="00DD2DD1" w:rsidP="00DD2DD1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 xml:space="preserve">1. </w:t>
            </w:r>
            <w:r w:rsidRPr="007B0E82">
              <w:rPr>
                <w:rFonts w:ascii="TH SarabunPSK" w:hAnsi="TH SarabunPSK" w:cs="TH SarabunPSK"/>
                <w:spacing w:val="-12"/>
                <w:kern w:val="24"/>
                <w:sz w:val="28"/>
                <w:cs/>
              </w:rPr>
              <w:t>ให้เจ้าหน้าที่เป็นผู้ตรวจสอบ</w:t>
            </w: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 xml:space="preserve"> </w:t>
            </w:r>
          </w:p>
          <w:p w14:paraId="67D87F92" w14:textId="77777777" w:rsidR="00DD2DD1" w:rsidRPr="007B0E82" w:rsidRDefault="00DD2DD1" w:rsidP="00DD2DD1">
            <w:pPr>
              <w:spacing w:after="0" w:line="240" w:lineRule="auto"/>
              <w:ind w:right="-120"/>
              <w:jc w:val="center"/>
              <w:rPr>
                <w:rFonts w:ascii="TH SarabunPSK" w:hAnsi="TH SarabunPSK" w:cs="TH SarabunPSK"/>
                <w:kern w:val="24"/>
                <w:sz w:val="28"/>
                <w:u w:val="single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u w:val="single"/>
                <w:cs/>
              </w:rPr>
              <w:t>หรือ</w:t>
            </w:r>
          </w:p>
          <w:p w14:paraId="77A30357" w14:textId="77777777" w:rsidR="00DD2DD1" w:rsidRPr="007B0E82" w:rsidRDefault="00DD2DD1" w:rsidP="00DD2DD1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2. อาจพิจารณานำเทคโนโลยีเปรียบเทียบข้อมูลชีวมิติ (</w:t>
            </w:r>
            <w:r w:rsidRPr="007B0E82">
              <w:rPr>
                <w:rFonts w:ascii="TH SarabunPSK" w:hAnsi="TH SarabunPSK" w:cs="TH SarabunPSK"/>
                <w:kern w:val="24"/>
                <w:sz w:val="28"/>
              </w:rPr>
              <w:t xml:space="preserve">Biometric) </w:t>
            </w: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ของลูกค้า</w:t>
            </w:r>
          </w:p>
          <w:p w14:paraId="5891145F" w14:textId="43C411BF" w:rsidR="00A837FA" w:rsidRPr="007B0E82" w:rsidRDefault="00DD2DD1" w:rsidP="00DD2DD1">
            <w:pPr>
              <w:spacing w:after="0" w:line="240" w:lineRule="auto"/>
              <w:ind w:left="-54" w:right="-120"/>
              <w:rPr>
                <w:rFonts w:ascii="TH SarabunPSK" w:hAnsi="TH SarabunPSK" w:cs="TH SarabunPSK"/>
                <w:kern w:val="24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kern w:val="24"/>
                <w:sz w:val="28"/>
                <w:cs/>
              </w:rPr>
              <w:t>มาเพิ่มประสิทธิภาพในการพิสูจน์ตัวตนลูกค้าได้</w:t>
            </w:r>
          </w:p>
        </w:tc>
      </w:tr>
    </w:tbl>
    <w:p w14:paraId="02E28537" w14:textId="5D6013DE" w:rsidR="003C1D5D" w:rsidRPr="007B0E82" w:rsidRDefault="00A837FA" w:rsidP="00732F49">
      <w:pPr>
        <w:spacing w:after="0" w:line="240" w:lineRule="auto"/>
        <w:rPr>
          <w:rFonts w:ascii="TH SarabunPSK" w:hAnsi="TH SarabunPSK" w:cs="TH SarabunPSK"/>
          <w:sz w:val="28"/>
        </w:rPr>
      </w:pPr>
      <w:r w:rsidRPr="007B0E82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7B0E82">
        <w:rPr>
          <w:rFonts w:ascii="TH SarabunPSK" w:hAnsi="TH SarabunPSK" w:cs="TH SarabunPSK"/>
          <w:b/>
          <w:bCs/>
          <w:sz w:val="28"/>
        </w:rPr>
        <w:t xml:space="preserve">: </w:t>
      </w:r>
      <w:r w:rsidR="001A0974" w:rsidRPr="007B0E82">
        <w:rPr>
          <w:rFonts w:ascii="TH SarabunPSK" w:hAnsi="TH SarabunPSK" w:cs="TH SarabunPSK"/>
          <w:b/>
          <w:bCs/>
          <w:sz w:val="28"/>
        </w:rPr>
        <w:t xml:space="preserve">* </w:t>
      </w:r>
      <w:r w:rsidRPr="007B0E82">
        <w:rPr>
          <w:rFonts w:ascii="TH SarabunPSK" w:hAnsi="TH SarabunPSK" w:cs="TH SarabunPSK"/>
          <w:b/>
          <w:bCs/>
          <w:sz w:val="28"/>
          <w:cs/>
        </w:rPr>
        <w:t>ตัวอย่างเอกสารสำคัญประจำตัวอื่นที่รัฐบาลไทยหรือหน่วยงานรัฐเจ้าของสัญชาติออกให้</w:t>
      </w:r>
      <w:r w:rsidRPr="007B0E82">
        <w:rPr>
          <w:rFonts w:ascii="TH SarabunPSK" w:hAnsi="TH SarabunPSK" w:cs="TH SarabunPSK"/>
          <w:sz w:val="28"/>
          <w:cs/>
        </w:rPr>
        <w:t xml:space="preserve"> ได้แก่</w:t>
      </w:r>
    </w:p>
    <w:p w14:paraId="62A8D3DD" w14:textId="77777777" w:rsidR="00A837FA" w:rsidRPr="007B0E82" w:rsidRDefault="00A837FA" w:rsidP="00A837FA">
      <w:pPr>
        <w:spacing w:after="0" w:line="240" w:lineRule="auto"/>
        <w:ind w:left="576" w:right="74" w:hanging="320"/>
        <w:rPr>
          <w:rFonts w:ascii="TH SarabunPSK" w:hAnsi="TH SarabunPSK" w:cs="TH SarabunPSK"/>
          <w:sz w:val="28"/>
        </w:rPr>
      </w:pPr>
      <w:r w:rsidRPr="007B0E82">
        <w:rPr>
          <w:rFonts w:ascii="TH SarabunPSK" w:hAnsi="TH SarabunPSK" w:cs="TH SarabunPSK"/>
          <w:sz w:val="28"/>
          <w:cs/>
        </w:rPr>
        <w:t>(1)</w:t>
      </w:r>
      <w:r w:rsidRPr="007B0E82">
        <w:rPr>
          <w:rFonts w:ascii="TH SarabunPSK" w:hAnsi="TH SarabunPSK" w:cs="TH SarabunPSK"/>
          <w:sz w:val="28"/>
          <w:cs/>
        </w:rPr>
        <w:tab/>
        <w:t>หนังสือเดินทาง (</w:t>
      </w:r>
      <w:r w:rsidRPr="007B0E82">
        <w:rPr>
          <w:rFonts w:ascii="TH SarabunPSK" w:hAnsi="TH SarabunPSK" w:cs="TH SarabunPSK"/>
          <w:sz w:val="28"/>
        </w:rPr>
        <w:t>Passport</w:t>
      </w:r>
      <w:r w:rsidRPr="007B0E82">
        <w:rPr>
          <w:rFonts w:ascii="TH SarabunPSK" w:hAnsi="TH SarabunPSK" w:cs="TH SarabunPSK"/>
          <w:sz w:val="28"/>
          <w:cs/>
        </w:rPr>
        <w:t>) หรือ</w:t>
      </w:r>
      <w:r w:rsidRPr="007B0E82">
        <w:rPr>
          <w:rFonts w:ascii="TH SarabunPSK" w:hAnsi="TH SarabunPSK" w:cs="TH SarabunPSK"/>
          <w:sz w:val="28"/>
        </w:rPr>
        <w:t xml:space="preserve"> Travel Document for Aliens </w:t>
      </w:r>
      <w:r w:rsidRPr="007B0E82">
        <w:rPr>
          <w:rFonts w:ascii="TH SarabunPSK" w:hAnsi="TH SarabunPSK" w:cs="TH SarabunPSK"/>
          <w:sz w:val="28"/>
          <w:cs/>
        </w:rPr>
        <w:t>(</w:t>
      </w:r>
      <w:r w:rsidRPr="007B0E82">
        <w:rPr>
          <w:rFonts w:ascii="TH SarabunPSK" w:hAnsi="TH SarabunPSK" w:cs="TH SarabunPSK"/>
          <w:sz w:val="28"/>
        </w:rPr>
        <w:t>T</w:t>
      </w:r>
      <w:r w:rsidRPr="007B0E82">
        <w:rPr>
          <w:rFonts w:ascii="TH SarabunPSK" w:hAnsi="TH SarabunPSK" w:cs="TH SarabunPSK"/>
          <w:sz w:val="28"/>
          <w:cs/>
        </w:rPr>
        <w:t>.</w:t>
      </w:r>
      <w:r w:rsidRPr="007B0E82">
        <w:rPr>
          <w:rFonts w:ascii="TH SarabunPSK" w:hAnsi="TH SarabunPSK" w:cs="TH SarabunPSK"/>
          <w:sz w:val="28"/>
        </w:rPr>
        <w:t>D</w:t>
      </w:r>
      <w:r w:rsidRPr="007B0E82">
        <w:rPr>
          <w:rFonts w:ascii="TH SarabunPSK" w:hAnsi="TH SarabunPSK" w:cs="TH SarabunPSK"/>
          <w:sz w:val="28"/>
          <w:cs/>
        </w:rPr>
        <w:t>.)</w:t>
      </w:r>
      <w:r w:rsidRPr="007B0E82">
        <w:rPr>
          <w:rFonts w:ascii="TH SarabunPSK" w:hAnsi="TH SarabunPSK" w:cs="TH SarabunPSK"/>
          <w:sz w:val="28"/>
        </w:rPr>
        <w:t xml:space="preserve"> </w:t>
      </w:r>
      <w:r w:rsidRPr="007B0E82">
        <w:rPr>
          <w:rFonts w:ascii="TH SarabunPSK" w:hAnsi="TH SarabunPSK" w:cs="TH SarabunPSK"/>
          <w:sz w:val="28"/>
          <w:cs/>
        </w:rPr>
        <w:t xml:space="preserve">หรือ </w:t>
      </w:r>
      <w:r w:rsidRPr="007B0E82">
        <w:rPr>
          <w:rFonts w:ascii="TH SarabunPSK" w:hAnsi="TH SarabunPSK" w:cs="TH SarabunPSK"/>
          <w:sz w:val="28"/>
        </w:rPr>
        <w:t xml:space="preserve">Certificated of Identity </w:t>
      </w:r>
      <w:r w:rsidRPr="007B0E82">
        <w:rPr>
          <w:rFonts w:ascii="TH SarabunPSK" w:hAnsi="TH SarabunPSK" w:cs="TH SarabunPSK"/>
          <w:sz w:val="28"/>
          <w:cs/>
        </w:rPr>
        <w:t>(</w:t>
      </w:r>
      <w:r w:rsidRPr="007B0E82">
        <w:rPr>
          <w:rFonts w:ascii="TH SarabunPSK" w:hAnsi="TH SarabunPSK" w:cs="TH SarabunPSK"/>
          <w:sz w:val="28"/>
        </w:rPr>
        <w:t>CI</w:t>
      </w:r>
      <w:r w:rsidRPr="007B0E82">
        <w:rPr>
          <w:rFonts w:ascii="TH SarabunPSK" w:hAnsi="TH SarabunPSK" w:cs="TH SarabunPSK"/>
          <w:sz w:val="28"/>
          <w:cs/>
        </w:rPr>
        <w:t xml:space="preserve">) หรือ </w:t>
      </w:r>
      <w:r w:rsidRPr="007B0E82">
        <w:rPr>
          <w:rFonts w:ascii="TH SarabunPSK" w:hAnsi="TH SarabunPSK" w:cs="TH SarabunPSK"/>
          <w:sz w:val="28"/>
        </w:rPr>
        <w:t>Temporary Passport</w:t>
      </w:r>
      <w:r w:rsidRPr="007B0E82">
        <w:rPr>
          <w:rFonts w:ascii="TH SarabunPSK" w:hAnsi="TH SarabunPSK" w:cs="TH SarabunPSK"/>
          <w:sz w:val="28"/>
          <w:cs/>
        </w:rPr>
        <w:t xml:space="preserve"> และ</w:t>
      </w:r>
    </w:p>
    <w:p w14:paraId="01D4A652" w14:textId="77777777" w:rsidR="00A837FA" w:rsidRPr="007B0E82" w:rsidRDefault="00A837FA" w:rsidP="00A837FA">
      <w:pPr>
        <w:spacing w:after="0" w:line="240" w:lineRule="auto"/>
        <w:ind w:left="576" w:right="74" w:hanging="320"/>
        <w:rPr>
          <w:rFonts w:ascii="TH SarabunPSK" w:hAnsi="TH SarabunPSK" w:cs="TH SarabunPSK"/>
          <w:sz w:val="28"/>
        </w:rPr>
      </w:pPr>
      <w:r w:rsidRPr="007B0E82">
        <w:rPr>
          <w:rFonts w:ascii="TH SarabunPSK" w:hAnsi="TH SarabunPSK" w:cs="TH SarabunPSK"/>
          <w:sz w:val="28"/>
          <w:cs/>
        </w:rPr>
        <w:t>(2)</w:t>
      </w:r>
      <w:r w:rsidRPr="007B0E82">
        <w:rPr>
          <w:rFonts w:ascii="TH SarabunPSK" w:hAnsi="TH SarabunPSK" w:cs="TH SarabunPSK"/>
          <w:sz w:val="28"/>
          <w:cs/>
        </w:rPr>
        <w:tab/>
        <w:t>ทะเบียนบ้านเล่มปกสีเหลือง (ทร.13) ที่ระบุเลขประจำตัวประชาชน 13 หลัก หรือ</w:t>
      </w:r>
    </w:p>
    <w:p w14:paraId="55FD53E1" w14:textId="77777777" w:rsidR="00A837FA" w:rsidRPr="007B0E82" w:rsidRDefault="00A837FA" w:rsidP="00A837FA">
      <w:pPr>
        <w:spacing w:after="0" w:line="240" w:lineRule="auto"/>
        <w:ind w:left="576" w:right="74" w:hanging="320"/>
        <w:rPr>
          <w:rFonts w:ascii="TH SarabunPSK" w:hAnsi="TH SarabunPSK" w:cs="TH SarabunPSK"/>
          <w:sz w:val="28"/>
        </w:rPr>
      </w:pPr>
      <w:r w:rsidRPr="007B0E82">
        <w:rPr>
          <w:rFonts w:ascii="TH SarabunPSK" w:hAnsi="TH SarabunPSK" w:cs="TH SarabunPSK"/>
          <w:sz w:val="28"/>
          <w:cs/>
        </w:rPr>
        <w:t>(3)  ใบอนุญาตทำงานในประเทศ (</w:t>
      </w:r>
      <w:r w:rsidRPr="007B0E82">
        <w:rPr>
          <w:rFonts w:ascii="TH SarabunPSK" w:hAnsi="TH SarabunPSK" w:cs="TH SarabunPSK"/>
          <w:sz w:val="28"/>
        </w:rPr>
        <w:t>Work Permit</w:t>
      </w:r>
      <w:r w:rsidRPr="007B0E82">
        <w:rPr>
          <w:rFonts w:ascii="TH SarabunPSK" w:hAnsi="TH SarabunPSK" w:cs="TH SarabunPSK"/>
          <w:sz w:val="28"/>
          <w:cs/>
        </w:rPr>
        <w:t xml:space="preserve">) ที่ส่วนราชการไทยออกให้ (อ่าน </w:t>
      </w:r>
      <w:r w:rsidRPr="007B0E82">
        <w:rPr>
          <w:rFonts w:ascii="TH SarabunPSK" w:hAnsi="TH SarabunPSK" w:cs="TH SarabunPSK"/>
          <w:sz w:val="28"/>
        </w:rPr>
        <w:t xml:space="preserve">QR Code) </w:t>
      </w:r>
      <w:r w:rsidRPr="007B0E82">
        <w:rPr>
          <w:rFonts w:ascii="TH SarabunPSK" w:hAnsi="TH SarabunPSK" w:cs="TH SarabunPSK"/>
          <w:sz w:val="28"/>
          <w:cs/>
        </w:rPr>
        <w:t>หรือ</w:t>
      </w:r>
    </w:p>
    <w:p w14:paraId="7287D281" w14:textId="77777777" w:rsidR="00A837FA" w:rsidRPr="007B0E82" w:rsidRDefault="00A837FA" w:rsidP="00A837FA">
      <w:pPr>
        <w:spacing w:after="0" w:line="240" w:lineRule="auto"/>
        <w:ind w:left="576" w:right="74" w:hanging="320"/>
        <w:rPr>
          <w:rFonts w:ascii="TH SarabunPSK" w:hAnsi="TH SarabunPSK" w:cs="TH SarabunPSK"/>
          <w:sz w:val="28"/>
          <w:cs/>
        </w:rPr>
      </w:pPr>
      <w:r w:rsidRPr="007B0E82">
        <w:rPr>
          <w:rFonts w:ascii="TH SarabunPSK" w:hAnsi="TH SarabunPSK" w:cs="TH SarabunPSK"/>
          <w:sz w:val="28"/>
          <w:cs/>
        </w:rPr>
        <w:t>(</w:t>
      </w:r>
      <w:r w:rsidRPr="007B0E82">
        <w:rPr>
          <w:rFonts w:ascii="TH SarabunPSK" w:hAnsi="TH SarabunPSK" w:cs="TH SarabunPSK"/>
          <w:sz w:val="28"/>
        </w:rPr>
        <w:t>4</w:t>
      </w:r>
      <w:r w:rsidRPr="007B0E82">
        <w:rPr>
          <w:rFonts w:ascii="TH SarabunPSK" w:hAnsi="TH SarabunPSK" w:cs="TH SarabunPSK"/>
          <w:sz w:val="28"/>
          <w:cs/>
        </w:rPr>
        <w:t>)  ตราอนุญาตเข้าประเทศไทย ประเภททูต (</w:t>
      </w:r>
      <w:r w:rsidRPr="007B0E82">
        <w:rPr>
          <w:rFonts w:ascii="TH SarabunPSK" w:hAnsi="TH SarabunPSK" w:cs="TH SarabunPSK"/>
          <w:sz w:val="28"/>
        </w:rPr>
        <w:t>Diplomatic Visa)</w:t>
      </w:r>
      <w:r w:rsidRPr="007B0E82">
        <w:rPr>
          <w:rFonts w:ascii="TH SarabunPSK" w:hAnsi="TH SarabunPSK" w:cs="TH SarabunPSK"/>
          <w:sz w:val="28"/>
          <w:cs/>
        </w:rPr>
        <w:t xml:space="preserve"> หรือประเภทราชการ (</w:t>
      </w:r>
      <w:r w:rsidRPr="007B0E82">
        <w:rPr>
          <w:rFonts w:ascii="TH SarabunPSK" w:hAnsi="TH SarabunPSK" w:cs="TH SarabunPSK"/>
          <w:sz w:val="28"/>
        </w:rPr>
        <w:t xml:space="preserve">Official Visa) </w:t>
      </w:r>
      <w:r w:rsidRPr="007B0E82">
        <w:rPr>
          <w:rFonts w:ascii="TH SarabunPSK" w:hAnsi="TH SarabunPSK" w:cs="TH SarabunPSK"/>
          <w:sz w:val="28"/>
          <w:cs/>
        </w:rPr>
        <w:t>หรือ</w:t>
      </w:r>
    </w:p>
    <w:p w14:paraId="5E722BA3" w14:textId="77777777" w:rsidR="00E1553E" w:rsidRPr="007B0E82" w:rsidRDefault="00A837FA" w:rsidP="00A837FA">
      <w:pPr>
        <w:spacing w:after="0" w:line="240" w:lineRule="auto"/>
        <w:ind w:left="576" w:right="74" w:hanging="320"/>
        <w:rPr>
          <w:rFonts w:ascii="TH SarabunPSK" w:hAnsi="TH SarabunPSK" w:cs="TH SarabunPSK"/>
          <w:sz w:val="28"/>
        </w:rPr>
      </w:pPr>
      <w:r w:rsidRPr="007B0E82">
        <w:rPr>
          <w:rFonts w:ascii="TH SarabunPSK" w:hAnsi="TH SarabunPSK" w:cs="TH SarabunPSK"/>
          <w:sz w:val="28"/>
        </w:rPr>
        <w:t xml:space="preserve">(5) </w:t>
      </w:r>
      <w:r w:rsidRPr="007B0E82">
        <w:rPr>
          <w:rFonts w:ascii="TH SarabunPSK" w:hAnsi="TH SarabunPSK" w:cs="TH SarabunPSK"/>
          <w:sz w:val="28"/>
          <w:cs/>
        </w:rPr>
        <w:tab/>
        <w:t>ตราอนุญาตเข้าประเทศไทย ประเภทคนอยู่ชั่วคราว (</w:t>
      </w:r>
      <w:r w:rsidRPr="007B0E82">
        <w:rPr>
          <w:rFonts w:ascii="TH SarabunPSK" w:hAnsi="TH SarabunPSK" w:cs="TH SarabunPSK"/>
          <w:sz w:val="28"/>
        </w:rPr>
        <w:t>Non-Immigrant Visa)</w:t>
      </w:r>
      <w:r w:rsidRPr="007B0E82">
        <w:rPr>
          <w:rFonts w:ascii="TH SarabunPSK" w:hAnsi="TH SarabunPSK" w:cs="TH SarabunPSK"/>
          <w:sz w:val="28"/>
          <w:cs/>
        </w:rPr>
        <w:t xml:space="preserve"> </w:t>
      </w:r>
      <w:r w:rsidRPr="007B0E82">
        <w:rPr>
          <w:rFonts w:ascii="TH SarabunPSK" w:eastAsia="Cordia New" w:hAnsi="TH SarabunPSK" w:cs="TH SarabunPSK"/>
          <w:sz w:val="28"/>
          <w:cs/>
        </w:rPr>
        <w:t xml:space="preserve">หรือ </w:t>
      </w:r>
      <w:r w:rsidR="001A0974" w:rsidRPr="007B0E82">
        <w:rPr>
          <w:rFonts w:ascii="TH SarabunPSK" w:hAnsi="TH SarabunPSK" w:cs="TH SarabunPSK"/>
          <w:sz w:val="28"/>
          <w:cs/>
        </w:rPr>
        <w:t>ประเภทคนอยู่ชั่วคราว</w:t>
      </w:r>
      <w:r w:rsidRPr="007B0E82">
        <w:rPr>
          <w:rFonts w:ascii="TH SarabunPSK" w:hAnsi="TH SarabunPSK" w:cs="TH SarabunPSK"/>
          <w:sz w:val="28"/>
          <w:cs/>
        </w:rPr>
        <w:t xml:space="preserve"> </w:t>
      </w:r>
    </w:p>
    <w:p w14:paraId="5FA381B1" w14:textId="5D00F33D" w:rsidR="00A837FA" w:rsidRPr="007B0E82" w:rsidRDefault="00A837FA" w:rsidP="00E1553E">
      <w:pPr>
        <w:spacing w:after="0" w:line="240" w:lineRule="auto"/>
        <w:ind w:left="576" w:right="74"/>
        <w:rPr>
          <w:rFonts w:ascii="TH SarabunPSK" w:hAnsi="TH SarabunPSK" w:cs="TH SarabunPSK"/>
          <w:sz w:val="28"/>
        </w:rPr>
      </w:pPr>
      <w:r w:rsidRPr="007B0E82">
        <w:rPr>
          <w:rFonts w:ascii="TH SarabunPSK" w:hAnsi="TH SarabunPSK" w:cs="TH SarabunPSK"/>
          <w:sz w:val="28"/>
          <w:cs/>
        </w:rPr>
        <w:t>(</w:t>
      </w:r>
      <w:r w:rsidRPr="007B0E82">
        <w:rPr>
          <w:rFonts w:ascii="TH SarabunPSK" w:hAnsi="TH SarabunPSK" w:cs="TH SarabunPSK"/>
          <w:sz w:val="28"/>
        </w:rPr>
        <w:t>Non-Immigrant Visa)</w:t>
      </w:r>
      <w:r w:rsidRPr="007B0E82">
        <w:rPr>
          <w:rFonts w:ascii="TH SarabunPSK" w:hAnsi="TH SarabunPSK" w:cs="TH SarabunPSK"/>
          <w:sz w:val="28"/>
          <w:cs/>
        </w:rPr>
        <w:t xml:space="preserve"> </w:t>
      </w:r>
      <w:r w:rsidRPr="007B0E82">
        <w:rPr>
          <w:rFonts w:ascii="TH SarabunPSK" w:eastAsia="Cordia New" w:hAnsi="TH SarabunPSK" w:cs="TH SarabunPSK"/>
          <w:sz w:val="28"/>
          <w:cs/>
        </w:rPr>
        <w:t xml:space="preserve">รหัส </w:t>
      </w:r>
      <w:r w:rsidRPr="007B0E82">
        <w:rPr>
          <w:rFonts w:ascii="TH SarabunPSK" w:eastAsia="Cordia New" w:hAnsi="TH SarabunPSK" w:cs="TH SarabunPSK"/>
          <w:sz w:val="28"/>
        </w:rPr>
        <w:t>B</w:t>
      </w:r>
      <w:r w:rsidRPr="007B0E82">
        <w:rPr>
          <w:rFonts w:ascii="TH SarabunPSK" w:eastAsia="Cordia New" w:hAnsi="TH SarabunPSK" w:cs="TH SarabunPSK"/>
          <w:sz w:val="28"/>
          <w:cs/>
        </w:rPr>
        <w:t xml:space="preserve"> (</w:t>
      </w:r>
      <w:r w:rsidRPr="007B0E82">
        <w:rPr>
          <w:rFonts w:ascii="TH SarabunPSK" w:eastAsia="Cordia New" w:hAnsi="TH SarabunPSK" w:cs="TH SarabunPSK"/>
          <w:sz w:val="28"/>
        </w:rPr>
        <w:t>Business</w:t>
      </w:r>
      <w:r w:rsidRPr="007B0E82">
        <w:rPr>
          <w:rFonts w:ascii="TH SarabunPSK" w:eastAsia="Cordia New" w:hAnsi="TH SarabunPSK" w:cs="TH SarabunPSK"/>
          <w:sz w:val="28"/>
          <w:cs/>
        </w:rPr>
        <w:t xml:space="preserve">) </w:t>
      </w:r>
      <w:r w:rsidRPr="007B0E82">
        <w:rPr>
          <w:rFonts w:ascii="TH SarabunPSK" w:hAnsi="TH SarabunPSK" w:cs="TH SarabunPSK"/>
          <w:sz w:val="28"/>
          <w:cs/>
        </w:rPr>
        <w:t>หรือ</w:t>
      </w:r>
    </w:p>
    <w:p w14:paraId="1EB3539F" w14:textId="64EDCD8F" w:rsidR="00A837FA" w:rsidRPr="007B0E82" w:rsidRDefault="00A837FA" w:rsidP="00A837FA">
      <w:pPr>
        <w:spacing w:after="0" w:line="240" w:lineRule="auto"/>
        <w:ind w:left="576" w:right="74" w:hanging="320"/>
        <w:rPr>
          <w:rFonts w:ascii="TH SarabunPSK" w:hAnsi="TH SarabunPSK" w:cs="TH SarabunPSK"/>
          <w:sz w:val="28"/>
        </w:rPr>
      </w:pPr>
      <w:r w:rsidRPr="007B0E82">
        <w:rPr>
          <w:rFonts w:ascii="TH SarabunPSK" w:hAnsi="TH SarabunPSK" w:cs="TH SarabunPSK"/>
          <w:sz w:val="28"/>
        </w:rPr>
        <w:t xml:space="preserve">(6)  </w:t>
      </w:r>
      <w:r w:rsidRPr="007B0E82">
        <w:rPr>
          <w:rFonts w:ascii="TH SarabunPSK" w:hAnsi="TH SarabunPSK" w:cs="TH SarabunPSK"/>
          <w:sz w:val="28"/>
          <w:cs/>
        </w:rPr>
        <w:t>ตราอนุญาตเข้าประเทศไทย ประเภทคนอยู่ชั่วคราว (</w:t>
      </w:r>
      <w:r w:rsidRPr="007B0E82">
        <w:rPr>
          <w:rFonts w:ascii="TH SarabunPSK" w:hAnsi="TH SarabunPSK" w:cs="TH SarabunPSK"/>
          <w:sz w:val="28"/>
        </w:rPr>
        <w:t xml:space="preserve">Non-Immigrant Visa) </w:t>
      </w:r>
      <w:r w:rsidRPr="007B0E82">
        <w:rPr>
          <w:rFonts w:ascii="TH SarabunPSK" w:hAnsi="TH SarabunPSK" w:cs="TH SarabunPSK"/>
          <w:sz w:val="28"/>
          <w:cs/>
        </w:rPr>
        <w:t xml:space="preserve">หรือ </w:t>
      </w:r>
      <w:r w:rsidRPr="007B0E82">
        <w:rPr>
          <w:rFonts w:ascii="TH SarabunPSK" w:hAnsi="TH SarabunPSK" w:cs="TH SarabunPSK"/>
          <w:sz w:val="28"/>
        </w:rPr>
        <w:t xml:space="preserve">Smart VISA </w:t>
      </w:r>
      <w:r w:rsidRPr="007B0E82">
        <w:rPr>
          <w:rFonts w:ascii="TH SarabunPSK" w:hAnsi="TH SarabunPSK" w:cs="TH SarabunPSK"/>
          <w:sz w:val="28"/>
          <w:cs/>
        </w:rPr>
        <w:t>หรือ</w:t>
      </w:r>
    </w:p>
    <w:p w14:paraId="69FE21A8" w14:textId="77777777" w:rsidR="00E1553E" w:rsidRPr="007B0E82" w:rsidRDefault="00A837FA" w:rsidP="00A837FA">
      <w:pPr>
        <w:spacing w:after="0" w:line="240" w:lineRule="auto"/>
        <w:ind w:left="576" w:right="74" w:hanging="320"/>
        <w:rPr>
          <w:rFonts w:ascii="TH SarabunPSK" w:hAnsi="TH SarabunPSK" w:cs="TH SarabunPSK"/>
          <w:sz w:val="28"/>
        </w:rPr>
      </w:pPr>
      <w:r w:rsidRPr="007B0E82">
        <w:rPr>
          <w:rFonts w:ascii="TH SarabunPSK" w:hAnsi="TH SarabunPSK" w:cs="TH SarabunPSK"/>
          <w:sz w:val="28"/>
          <w:cs/>
        </w:rPr>
        <w:t>(</w:t>
      </w:r>
      <w:r w:rsidRPr="007B0E82">
        <w:rPr>
          <w:rFonts w:ascii="TH SarabunPSK" w:hAnsi="TH SarabunPSK" w:cs="TH SarabunPSK"/>
          <w:sz w:val="28"/>
        </w:rPr>
        <w:t>7</w:t>
      </w:r>
      <w:r w:rsidRPr="007B0E82">
        <w:rPr>
          <w:rFonts w:ascii="TH SarabunPSK" w:hAnsi="TH SarabunPSK" w:cs="TH SarabunPSK"/>
          <w:sz w:val="28"/>
          <w:cs/>
        </w:rPr>
        <w:t>)  ตราอนุญาตเข้าประเทศไทย ประเภทคนอยู่ชั่วคราว (</w:t>
      </w:r>
      <w:r w:rsidRPr="007B0E82">
        <w:rPr>
          <w:rFonts w:ascii="TH SarabunPSK" w:hAnsi="TH SarabunPSK" w:cs="TH SarabunPSK"/>
          <w:sz w:val="28"/>
        </w:rPr>
        <w:t xml:space="preserve">Non </w:t>
      </w:r>
      <w:r w:rsidRPr="007B0E82">
        <w:rPr>
          <w:rFonts w:ascii="TH SarabunPSK" w:hAnsi="TH SarabunPSK" w:cs="TH SarabunPSK"/>
          <w:sz w:val="28"/>
          <w:cs/>
        </w:rPr>
        <w:t xml:space="preserve">– </w:t>
      </w:r>
      <w:r w:rsidRPr="007B0E82">
        <w:rPr>
          <w:rFonts w:ascii="TH SarabunPSK" w:hAnsi="TH SarabunPSK" w:cs="TH SarabunPSK"/>
          <w:sz w:val="28"/>
        </w:rPr>
        <w:t>Immigrant Visa</w:t>
      </w:r>
      <w:r w:rsidRPr="007B0E82">
        <w:rPr>
          <w:rFonts w:ascii="TH SarabunPSK" w:hAnsi="TH SarabunPSK" w:cs="TH SarabunPSK"/>
          <w:sz w:val="28"/>
          <w:cs/>
        </w:rPr>
        <w:t xml:space="preserve">) รหัส </w:t>
      </w:r>
      <w:r w:rsidRPr="007B0E82">
        <w:rPr>
          <w:rFonts w:ascii="TH SarabunPSK" w:hAnsi="TH SarabunPSK" w:cs="TH SarabunPSK"/>
          <w:sz w:val="28"/>
        </w:rPr>
        <w:t>O</w:t>
      </w:r>
      <w:r w:rsidRPr="007B0E82">
        <w:rPr>
          <w:rFonts w:ascii="TH SarabunPSK" w:hAnsi="TH SarabunPSK" w:cs="TH SarabunPSK"/>
          <w:sz w:val="28"/>
          <w:cs/>
        </w:rPr>
        <w:t>-</w:t>
      </w:r>
      <w:r w:rsidRPr="007B0E82">
        <w:rPr>
          <w:rFonts w:ascii="TH SarabunPSK" w:hAnsi="TH SarabunPSK" w:cs="TH SarabunPSK"/>
          <w:sz w:val="28"/>
        </w:rPr>
        <w:t xml:space="preserve">X </w:t>
      </w:r>
      <w:r w:rsidRPr="007B0E82">
        <w:rPr>
          <w:rFonts w:ascii="TH SarabunPSK" w:hAnsi="TH SarabunPSK" w:cs="TH SarabunPSK"/>
          <w:sz w:val="28"/>
          <w:cs/>
        </w:rPr>
        <w:t xml:space="preserve">หรือ รหัส </w:t>
      </w:r>
      <w:r w:rsidRPr="007B0E82">
        <w:rPr>
          <w:rFonts w:ascii="TH SarabunPSK" w:hAnsi="TH SarabunPSK" w:cs="TH SarabunPSK"/>
          <w:sz w:val="28"/>
        </w:rPr>
        <w:t>O</w:t>
      </w:r>
      <w:r w:rsidRPr="007B0E82">
        <w:rPr>
          <w:rFonts w:ascii="TH SarabunPSK" w:hAnsi="TH SarabunPSK" w:cs="TH SarabunPSK"/>
          <w:sz w:val="28"/>
          <w:cs/>
        </w:rPr>
        <w:t>-</w:t>
      </w:r>
      <w:r w:rsidRPr="007B0E82">
        <w:rPr>
          <w:rFonts w:ascii="TH SarabunPSK" w:hAnsi="TH SarabunPSK" w:cs="TH SarabunPSK"/>
          <w:sz w:val="28"/>
        </w:rPr>
        <w:t xml:space="preserve">A </w:t>
      </w:r>
    </w:p>
    <w:p w14:paraId="609BB8F3" w14:textId="17C67A23" w:rsidR="00A837FA" w:rsidRPr="007B0E82" w:rsidRDefault="00A837FA" w:rsidP="00E1553E">
      <w:pPr>
        <w:spacing w:after="0" w:line="240" w:lineRule="auto"/>
        <w:ind w:left="576" w:right="74"/>
        <w:rPr>
          <w:rFonts w:ascii="TH SarabunPSK" w:hAnsi="TH SarabunPSK" w:cs="TH SarabunPSK"/>
          <w:sz w:val="28"/>
          <w:cs/>
        </w:rPr>
      </w:pPr>
      <w:r w:rsidRPr="007B0E82">
        <w:rPr>
          <w:rFonts w:ascii="TH SarabunPSK" w:hAnsi="TH SarabunPSK" w:cs="TH SarabunPSK"/>
          <w:sz w:val="28"/>
          <w:cs/>
        </w:rPr>
        <w:t>หรือตราประทับสำหรับกรณีที่ใช้ชีวิตบั้นปลาย (</w:t>
      </w:r>
      <w:r w:rsidRPr="007B0E82">
        <w:rPr>
          <w:rFonts w:ascii="TH SarabunPSK" w:hAnsi="TH SarabunPSK" w:cs="TH SarabunPSK"/>
          <w:sz w:val="28"/>
        </w:rPr>
        <w:t>Retirement</w:t>
      </w:r>
      <w:r w:rsidRPr="007B0E82">
        <w:rPr>
          <w:rFonts w:ascii="TH SarabunPSK" w:hAnsi="TH SarabunPSK" w:cs="TH SarabunPSK"/>
          <w:sz w:val="28"/>
          <w:cs/>
        </w:rPr>
        <w:t>) ในประเทศไทย</w:t>
      </w:r>
      <w:r w:rsidRPr="007B0E82">
        <w:rPr>
          <w:rFonts w:ascii="TH SarabunPSK" w:hAnsi="TH SarabunPSK" w:cs="TH SarabunPSK"/>
          <w:sz w:val="28"/>
        </w:rPr>
        <w:t xml:space="preserve"> </w:t>
      </w:r>
      <w:r w:rsidRPr="007B0E82">
        <w:rPr>
          <w:rFonts w:ascii="TH SarabunPSK" w:hAnsi="TH SarabunPSK" w:cs="TH SarabunPSK"/>
          <w:sz w:val="28"/>
          <w:cs/>
        </w:rPr>
        <w:t>หรือ</w:t>
      </w:r>
      <w:r w:rsidR="00E1553E" w:rsidRPr="007B0E82">
        <w:rPr>
          <w:rFonts w:ascii="TH SarabunPSK" w:hAnsi="TH SarabunPSK" w:cs="TH SarabunPSK"/>
          <w:sz w:val="28"/>
          <w:cs/>
        </w:rPr>
        <w:t xml:space="preserve"> </w:t>
      </w:r>
    </w:p>
    <w:p w14:paraId="2D3337AC" w14:textId="7E9A8FF5" w:rsidR="001A0974" w:rsidRPr="007B0E82" w:rsidRDefault="00A837FA" w:rsidP="001A0974">
      <w:pPr>
        <w:spacing w:after="0" w:line="240" w:lineRule="auto"/>
        <w:ind w:left="576" w:right="74" w:hanging="320"/>
        <w:rPr>
          <w:rFonts w:ascii="TH SarabunPSK" w:hAnsi="TH SarabunPSK" w:cs="TH SarabunPSK"/>
          <w:spacing w:val="-8"/>
          <w:sz w:val="28"/>
        </w:rPr>
      </w:pPr>
      <w:r w:rsidRPr="007B0E82">
        <w:rPr>
          <w:rFonts w:ascii="TH SarabunPSK" w:hAnsi="TH SarabunPSK" w:cs="TH SarabunPSK"/>
          <w:sz w:val="28"/>
          <w:cs/>
        </w:rPr>
        <w:t>(</w:t>
      </w:r>
      <w:r w:rsidRPr="007B0E82">
        <w:rPr>
          <w:rFonts w:ascii="TH SarabunPSK" w:hAnsi="TH SarabunPSK" w:cs="TH SarabunPSK"/>
          <w:sz w:val="28"/>
        </w:rPr>
        <w:t xml:space="preserve">8) </w:t>
      </w:r>
      <w:r w:rsidRPr="007B0E82">
        <w:rPr>
          <w:rFonts w:ascii="TH SarabunPSK" w:hAnsi="TH SarabunPSK" w:cs="TH SarabunPSK"/>
          <w:sz w:val="28"/>
          <w:cs/>
        </w:rPr>
        <w:t>ตราอนุญาตเข้</w:t>
      </w:r>
      <w:r w:rsidR="00E1553E" w:rsidRPr="007B0E82">
        <w:rPr>
          <w:rFonts w:ascii="TH SarabunPSK" w:hAnsi="TH SarabunPSK" w:cs="TH SarabunPSK"/>
          <w:sz w:val="28"/>
          <w:cs/>
        </w:rPr>
        <w:t>าประเทศไทย ประเภทคนอยู่ชั่วคราว</w:t>
      </w:r>
      <w:r w:rsidRPr="007B0E82">
        <w:rPr>
          <w:rFonts w:ascii="TH SarabunPSK" w:hAnsi="TH SarabunPSK" w:cs="TH SarabunPSK"/>
          <w:sz w:val="28"/>
          <w:cs/>
        </w:rPr>
        <w:t xml:space="preserve"> (</w:t>
      </w:r>
      <w:r w:rsidRPr="007B0E82">
        <w:rPr>
          <w:rFonts w:ascii="TH SarabunPSK" w:hAnsi="TH SarabunPSK" w:cs="TH SarabunPSK"/>
          <w:sz w:val="28"/>
        </w:rPr>
        <w:t>Non</w:t>
      </w:r>
      <w:r w:rsidRPr="007B0E82">
        <w:rPr>
          <w:rFonts w:ascii="TH SarabunPSK" w:hAnsi="TH SarabunPSK" w:cs="TH SarabunPSK"/>
          <w:sz w:val="28"/>
          <w:cs/>
        </w:rPr>
        <w:t>-</w:t>
      </w:r>
      <w:r w:rsidRPr="007B0E82">
        <w:rPr>
          <w:rFonts w:ascii="TH SarabunPSK" w:hAnsi="TH SarabunPSK" w:cs="TH SarabunPSK"/>
          <w:sz w:val="28"/>
        </w:rPr>
        <w:t>Immigrant Visa</w:t>
      </w:r>
      <w:r w:rsidRPr="007B0E82">
        <w:rPr>
          <w:rFonts w:ascii="TH SarabunPSK" w:hAnsi="TH SarabunPSK" w:cs="TH SarabunPSK"/>
          <w:sz w:val="28"/>
          <w:cs/>
        </w:rPr>
        <w:t xml:space="preserve">) หรือ </w:t>
      </w:r>
      <w:r w:rsidRPr="007B0E82">
        <w:rPr>
          <w:rFonts w:ascii="TH SarabunPSK" w:hAnsi="TH SarabunPSK" w:cs="TH SarabunPSK"/>
          <w:sz w:val="28"/>
        </w:rPr>
        <w:t xml:space="preserve">Long Stay </w:t>
      </w:r>
      <w:r w:rsidRPr="007B0E82">
        <w:rPr>
          <w:rFonts w:ascii="TH SarabunPSK" w:hAnsi="TH SarabunPSK" w:cs="TH SarabunPSK"/>
          <w:sz w:val="28"/>
          <w:cs/>
        </w:rPr>
        <w:t xml:space="preserve">ต้องใช้ประกอบกับหนังสือรับรองจากสถานฑูต </w:t>
      </w:r>
      <w:r w:rsidRPr="007B0E82">
        <w:rPr>
          <w:rFonts w:ascii="TH SarabunPSK" w:hAnsi="TH SarabunPSK" w:cs="TH SarabunPSK"/>
          <w:spacing w:val="-8"/>
          <w:sz w:val="28"/>
          <w:cs/>
        </w:rPr>
        <w:t>หรือ</w:t>
      </w:r>
    </w:p>
    <w:p w14:paraId="5FCE29D8" w14:textId="20EB891E" w:rsidR="00A837FA" w:rsidRPr="007B0E82" w:rsidRDefault="00A837FA" w:rsidP="001A0974">
      <w:pPr>
        <w:spacing w:after="0" w:line="240" w:lineRule="auto"/>
        <w:ind w:left="576" w:right="74" w:hanging="320"/>
        <w:rPr>
          <w:rFonts w:ascii="TH SarabunPSK" w:hAnsi="TH SarabunPSK" w:cs="TH SarabunPSK"/>
          <w:spacing w:val="-8"/>
          <w:sz w:val="28"/>
          <w:cs/>
        </w:rPr>
      </w:pPr>
      <w:r w:rsidRPr="007B0E82">
        <w:rPr>
          <w:rFonts w:ascii="TH SarabunPSK" w:hAnsi="TH SarabunPSK" w:cs="TH SarabunPSK"/>
          <w:sz w:val="28"/>
          <w:cs/>
        </w:rPr>
        <w:t>(</w:t>
      </w:r>
      <w:r w:rsidRPr="007B0E82">
        <w:rPr>
          <w:rFonts w:ascii="TH SarabunPSK" w:hAnsi="TH SarabunPSK" w:cs="TH SarabunPSK"/>
          <w:sz w:val="28"/>
        </w:rPr>
        <w:t>9</w:t>
      </w:r>
      <w:r w:rsidRPr="007B0E82">
        <w:rPr>
          <w:rFonts w:ascii="TH SarabunPSK" w:hAnsi="TH SarabunPSK" w:cs="TH SarabunPSK"/>
          <w:sz w:val="28"/>
          <w:cs/>
        </w:rPr>
        <w:t>)</w:t>
      </w:r>
      <w:r w:rsidRPr="007B0E82">
        <w:rPr>
          <w:rFonts w:ascii="TH SarabunPSK" w:hAnsi="TH SarabunPSK" w:cs="TH SarabunPSK"/>
          <w:sz w:val="28"/>
          <w:cs/>
        </w:rPr>
        <w:tab/>
        <w:t>เอกสารแสดงตนที่ส่วนราชการไทยหรือรัฐเจ้าของสัญชาติออกให้</w:t>
      </w:r>
      <w:r w:rsidRPr="007B0E82">
        <w:rPr>
          <w:rFonts w:ascii="TH SarabunPSK" w:hAnsi="TH SarabunPSK" w:cs="TH SarabunPSK"/>
          <w:sz w:val="28"/>
        </w:rPr>
        <w:t xml:space="preserve"> </w:t>
      </w:r>
      <w:r w:rsidRPr="007B0E82">
        <w:rPr>
          <w:rFonts w:ascii="TH SarabunPSK" w:hAnsi="TH SarabunPSK" w:cs="TH SarabunPSK"/>
          <w:sz w:val="28"/>
          <w:cs/>
        </w:rPr>
        <w:t>เช่น ใบขับขี่ระหว่างประเทศ (</w:t>
      </w:r>
      <w:r w:rsidRPr="007B0E82">
        <w:rPr>
          <w:rFonts w:ascii="TH SarabunPSK" w:hAnsi="TH SarabunPSK" w:cs="TH SarabunPSK"/>
          <w:sz w:val="28"/>
        </w:rPr>
        <w:t xml:space="preserve">International Driving Permit </w:t>
      </w:r>
      <w:r w:rsidRPr="007B0E82">
        <w:rPr>
          <w:rFonts w:ascii="TH SarabunPSK" w:hAnsi="TH SarabunPSK" w:cs="TH SarabunPSK"/>
          <w:sz w:val="28"/>
          <w:cs/>
        </w:rPr>
        <w:t xml:space="preserve">หรือ </w:t>
      </w:r>
      <w:r w:rsidRPr="007B0E82">
        <w:rPr>
          <w:rFonts w:ascii="TH SarabunPSK" w:hAnsi="TH SarabunPSK" w:cs="TH SarabunPSK"/>
          <w:sz w:val="28"/>
        </w:rPr>
        <w:t>IDP)</w:t>
      </w:r>
    </w:p>
    <w:p w14:paraId="488B542E" w14:textId="77777777" w:rsidR="003C1D5D" w:rsidRPr="007B0E82" w:rsidRDefault="003C1D5D" w:rsidP="003C1D5D">
      <w:pPr>
        <w:spacing w:before="240" w:after="0" w:line="240" w:lineRule="auto"/>
        <w:ind w:firstLine="1350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1.2 </w:t>
      </w:r>
      <w:commentRangeStart w:id="8"/>
      <w:r w:rsidRPr="007B0E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กรณีลูกค้านิติบุคคล</w:t>
      </w:r>
      <w:commentRangeEnd w:id="8"/>
      <w:r w:rsidR="00AD5582" w:rsidRPr="007B0E82">
        <w:rPr>
          <w:rStyle w:val="CommentReference"/>
          <w:rFonts w:ascii="TH SarabunPSK" w:eastAsia="Calibri" w:hAnsi="TH SarabunPSK" w:cs="TH SarabunPSK"/>
        </w:rPr>
        <w:commentReference w:id="8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99"/>
      </w:tblGrid>
      <w:tr w:rsidR="003C1D5D" w:rsidRPr="007B0E82" w14:paraId="34859FA7" w14:textId="77777777" w:rsidTr="008E60A8">
        <w:trPr>
          <w:tblHeader/>
        </w:trPr>
        <w:tc>
          <w:tcPr>
            <w:tcW w:w="2335" w:type="dxa"/>
            <w:shd w:val="clear" w:color="auto" w:fill="D5DCE4"/>
          </w:tcPr>
          <w:p w14:paraId="242932BE" w14:textId="77777777" w:rsidR="003C1D5D" w:rsidRPr="007B0E82" w:rsidRDefault="003C1D5D" w:rsidP="008E60A8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ความเสี่ยงผลิตภัณฑ์</w:t>
            </w:r>
          </w:p>
        </w:tc>
        <w:tc>
          <w:tcPr>
            <w:tcW w:w="7299" w:type="dxa"/>
            <w:shd w:val="clear" w:color="auto" w:fill="D5DCE4"/>
          </w:tcPr>
          <w:p w14:paraId="5B8C682E" w14:textId="77777777" w:rsidR="003C1D5D" w:rsidRPr="007B0E82" w:rsidRDefault="003C1D5D" w:rsidP="008E60A8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การตรวจสอบความถูกต้องของข้อมูลและหลักฐาน</w:t>
            </w:r>
          </w:p>
        </w:tc>
      </w:tr>
      <w:commentRangeEnd w:id="4"/>
      <w:tr w:rsidR="0005000E" w:rsidRPr="007B0E82" w14:paraId="41ABE9DB" w14:textId="77777777" w:rsidTr="008E60A8">
        <w:trPr>
          <w:trHeight w:val="3797"/>
        </w:trPr>
        <w:tc>
          <w:tcPr>
            <w:tcW w:w="2335" w:type="dxa"/>
            <w:shd w:val="clear" w:color="auto" w:fill="auto"/>
          </w:tcPr>
          <w:p w14:paraId="2F9CBB7D" w14:textId="028A0EDF" w:rsidR="0005000E" w:rsidRPr="007B0E82" w:rsidRDefault="00BE6E4D" w:rsidP="0005000E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7299" w:type="dxa"/>
            <w:shd w:val="clear" w:color="auto" w:fill="auto"/>
          </w:tcPr>
          <w:p w14:paraId="3CE84587" w14:textId="77777777" w:rsidR="0005000E" w:rsidRPr="007B0E82" w:rsidRDefault="0005000E" w:rsidP="0005000E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1) กรณีนิติบุคคลที่จดทะเบียนในประเทศไทย ให้ตรวจสอบหนังสือรับรองการจดทะเบียนที่นายทะเบียนออกให้ไม่เกิน 6 เดือน</w:t>
            </w:r>
          </w:p>
          <w:p w14:paraId="35C00FDB" w14:textId="77777777" w:rsidR="0005000E" w:rsidRPr="007B0E82" w:rsidRDefault="0005000E" w:rsidP="0005000E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2) </w:t>
            </w:r>
            <w:r w:rsidRPr="007B0E8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กรณีที่ไม่ใช่นิติบุคคลที่จดทะเบียนในประเทศไทย ให้ตรวจสอบหลักฐานการเป็นนิติบุคคลที่หน่วยงานหรือองค์กรที่น่าเชื่อถือรับรองหรือออกให้ไม่เกิน 6 เดือน</w:t>
            </w:r>
          </w:p>
          <w:p w14:paraId="242D06CC" w14:textId="77777777" w:rsidR="0005000E" w:rsidRPr="007B0E82" w:rsidRDefault="0005000E" w:rsidP="0005000E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3) กรณีลูกค้าที่เป็นส่วนราชการ องค์กรของรัฐบาล รัฐวิสาหกิจ หรือหน่วยงานอื่นของรัฐที่เป็นนิติบุคคล ให้ตรวจสอบหนังสือแสดงความประสงค์ในการทำธุรกรรม หนังสือแต่งตั้งหรือหนังสือมอบอำนาจ</w:t>
            </w:r>
          </w:p>
          <w:p w14:paraId="2AD17CC2" w14:textId="6E6A8976" w:rsidR="0005000E" w:rsidRPr="007B0E82" w:rsidRDefault="0005000E" w:rsidP="0005000E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4) </w:t>
            </w:r>
            <w:r w:rsidRPr="007B0E8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กรณีลูกค้าที่เป็นสหกรณ์ มูลนิธิ สมาคม สโมสร วัด มัสยิด ศาลเจ้า และนิติบุคคลอื่นในลักษณะเดียวกัน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</w:tc>
      </w:tr>
      <w:tr w:rsidR="00BE6E4D" w:rsidRPr="007B0E82" w14:paraId="0B562377" w14:textId="77777777" w:rsidTr="008E60A8">
        <w:trPr>
          <w:trHeight w:val="3797"/>
        </w:trPr>
        <w:tc>
          <w:tcPr>
            <w:tcW w:w="2335" w:type="dxa"/>
            <w:shd w:val="clear" w:color="auto" w:fill="auto"/>
          </w:tcPr>
          <w:p w14:paraId="36165C35" w14:textId="77777777" w:rsidR="00BE6E4D" w:rsidRPr="007B0E82" w:rsidRDefault="00BE6E4D" w:rsidP="00BE6E4D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กลาง</w:t>
            </w:r>
          </w:p>
          <w:p w14:paraId="109492A0" w14:textId="12DC2A22" w:rsidR="00BE6E4D" w:rsidRPr="007B0E82" w:rsidRDefault="00BE6E4D" w:rsidP="00BE6E4D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u w:val="single"/>
                <w:cs/>
              </w:rPr>
              <w:t>อาจ</w:t>
            </w: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นำหลักฐานตรวจสอบกับฐานข้อมูลของหน่วยงานรัฐ</w:t>
            </w:r>
          </w:p>
        </w:tc>
        <w:tc>
          <w:tcPr>
            <w:tcW w:w="7299" w:type="dxa"/>
            <w:shd w:val="clear" w:color="auto" w:fill="auto"/>
          </w:tcPr>
          <w:p w14:paraId="23491BC4" w14:textId="77777777" w:rsidR="00BE6E4D" w:rsidRPr="007B0E82" w:rsidRDefault="00BE6E4D" w:rsidP="00BE6E4D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1) กรณีนิติบุคคลที่จดทะเบียนในประเทศไทย ให้ตรวจสอบหนังสือรับรองการจดทะเบียนที่นายทะเบียนออกให้ไม่เกิน 6 เดือน</w:t>
            </w:r>
          </w:p>
          <w:p w14:paraId="46BAF7A2" w14:textId="77777777" w:rsidR="00BE6E4D" w:rsidRPr="007B0E82" w:rsidRDefault="00BE6E4D" w:rsidP="00BE6E4D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2) </w:t>
            </w:r>
            <w:r w:rsidRPr="007B0E8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กรณีที่ไม่ใช่นิติบุคคลที่จดทะเบียนในประเทศไทย ให้ตรวจสอบหลักฐานการเป็นนิติบุคคลที่หน่วยงานหรือองค์กรที่น่าเชื่อถือรับรองหรือออกให้ไม่เกิน 6 เดือน</w:t>
            </w:r>
          </w:p>
          <w:p w14:paraId="0DBADBFE" w14:textId="77777777" w:rsidR="00BE6E4D" w:rsidRPr="007B0E82" w:rsidRDefault="00BE6E4D" w:rsidP="00BE6E4D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3) กรณีลูกค้าที่เป็นส่วนราชการ องค์กรของรัฐบาล รัฐวิสาหกิจ หรือหน่วยงานอื่นของรัฐที่เป็นนิติบุคคล ให้ตรวจสอบหนังสือแสดงความประสงค์ในการทำธุรกรรม หนังสือแต่งตั้งหรือหนังสือมอบอำนาจ</w:t>
            </w:r>
          </w:p>
          <w:p w14:paraId="2EC9B5F4" w14:textId="54966674" w:rsidR="00BE6E4D" w:rsidRPr="007B0E82" w:rsidRDefault="00BE6E4D" w:rsidP="00BE6E4D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4) </w:t>
            </w:r>
            <w:r w:rsidRPr="007B0E8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กรณีลูกค้าที่เป็นสหกรณ์ มูลนิธิ สมาคม สโมสร วัด มัสยิด ศาลเจ้า และนิติบุคคลอื่นในลักษณะเดียวกัน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</w:tc>
      </w:tr>
      <w:tr w:rsidR="00BE6E4D" w:rsidRPr="007B0E82" w14:paraId="2CDC82F0" w14:textId="77777777" w:rsidTr="008E60A8">
        <w:trPr>
          <w:trHeight w:val="3797"/>
        </w:trPr>
        <w:tc>
          <w:tcPr>
            <w:tcW w:w="2335" w:type="dxa"/>
            <w:shd w:val="clear" w:color="auto" w:fill="auto"/>
          </w:tcPr>
          <w:p w14:paraId="52E18F02" w14:textId="77777777" w:rsidR="00BE6E4D" w:rsidRPr="007B0E82" w:rsidRDefault="00BE6E4D" w:rsidP="00BE6E4D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สูง</w:t>
            </w:r>
          </w:p>
          <w:p w14:paraId="4E814AB3" w14:textId="4F8CDFDB" w:rsidR="00BE6E4D" w:rsidRPr="007B0E82" w:rsidRDefault="00BE6E4D" w:rsidP="00BE6E4D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u w:val="single"/>
                <w:cs/>
              </w:rPr>
              <w:t>ต้อง</w:t>
            </w: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นำหลักฐานตรวจสอบกับฐานข้อมูลของหน่วยงานรัฐ</w:t>
            </w:r>
          </w:p>
        </w:tc>
        <w:tc>
          <w:tcPr>
            <w:tcW w:w="7299" w:type="dxa"/>
            <w:shd w:val="clear" w:color="auto" w:fill="auto"/>
          </w:tcPr>
          <w:p w14:paraId="3726C659" w14:textId="77777777" w:rsidR="00BE6E4D" w:rsidRPr="007B0E82" w:rsidRDefault="00BE6E4D" w:rsidP="00BE6E4D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1) กรณีนิติบุคคลที่จดทะเบียนในประเทศไทย ให้ตรวจสอบหนังสือรับรองการจดทะเบียนที่นายทะเบียนออกให้ไม่เกิน 6 เดือน</w:t>
            </w:r>
          </w:p>
          <w:p w14:paraId="659417F3" w14:textId="77777777" w:rsidR="00BE6E4D" w:rsidRPr="007B0E82" w:rsidRDefault="00BE6E4D" w:rsidP="00BE6E4D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2) </w:t>
            </w:r>
            <w:r w:rsidRPr="007B0E8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กรณีที่ไม่ใช่นิติบุคคลที่จดทะเบียนในประเทศไทย ให้ตรวจสอบหลักฐานการเป็นนิติบุคคลที่หน่วยงานหรือองค์กรที่น่าเชื่อถือรับรองหรือออกให้ไม่เกิน 6 เดือน</w:t>
            </w:r>
          </w:p>
          <w:p w14:paraId="7D67BA63" w14:textId="77777777" w:rsidR="00BE6E4D" w:rsidRPr="007B0E82" w:rsidRDefault="00BE6E4D" w:rsidP="00BE6E4D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3) กรณีลูกค้าที่เป็นส่วนราชการ องค์กรของรัฐบาล รัฐวิสาหกิจ หรือหน่วยงานอื่นของรัฐที่เป็นนิติบุคคล ให้ตรวจสอบหนังสือแสดงความประสงค์ในการทำธุรกรรม หนังสือแต่งตั้งหรือหนังสือมอบอำนาจ</w:t>
            </w:r>
          </w:p>
          <w:p w14:paraId="511BA6D8" w14:textId="0F666480" w:rsidR="00BE6E4D" w:rsidRPr="007B0E82" w:rsidRDefault="00BE6E4D" w:rsidP="00BE6E4D">
            <w:pPr>
              <w:spacing w:after="0"/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</w:rPr>
            </w:pPr>
            <w:r w:rsidRPr="007B0E82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4) </w:t>
            </w:r>
            <w:r w:rsidRPr="007B0E8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กรณีลูกค้าที่เป็นสหกรณ์ มูลนิธิ สมาคม สโมสร วัด มัสยิด ศาลเจ้า และนิติบุคคลอื่นในลักษณะเดียวกัน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      </w:r>
          </w:p>
        </w:tc>
      </w:tr>
    </w:tbl>
    <w:p w14:paraId="43365AA5" w14:textId="037B1CFF" w:rsidR="003C1D5D" w:rsidRPr="007B0E82" w:rsidRDefault="003C1D5D" w:rsidP="00BE5937">
      <w:pPr>
        <w:spacing w:before="240" w:after="0" w:line="240" w:lineRule="auto"/>
        <w:ind w:firstLine="13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Style w:val="CommentReference"/>
          <w:rFonts w:ascii="TH SarabunPSK" w:eastAsia="Calibri" w:hAnsi="TH SarabunPSK" w:cs="TH SarabunPSK"/>
        </w:rPr>
        <w:commentReference w:id="4"/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ในกรณีที่ลูกค้าประสงค์จะทำธุรกรรมครั้งต่อไปหลังจากที่มีการ</w:t>
      </w:r>
      <w:r w:rsidR="00BE5937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สร้างความสัมพันธ์ทางธุรกิจ</w:t>
      </w:r>
      <w:r w:rsidR="00BE5937"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หรือ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ทำธุรกรรมเป็นครั้งคราวไว้ก่อนแล้ว </w:t>
      </w:r>
      <w:r w:rsidR="0076024A" w:rsidRPr="007B0E82">
        <w:rPr>
          <w:rFonts w:ascii="TH SarabunPSK" w:eastAsia="Arial Unicode MS" w:hAnsi="TH SarabunPSK" w:cs="TH SarabunPSK"/>
          <w:spacing w:val="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 อาจพิจารณาใช้ข้อมูลการระบุตัวตนและพิสูจน์ทราบตัวตนของลูกค้าที่ได้จัดทำไว้แล้วสำหรับลูกค้ารายเดียวกันได้</w:t>
      </w:r>
      <w:r w:rsidR="00BE5937"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 โดยนำข้อมูลมาทบทวนและปรับปรุงให้เป็นปัจจุบัน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แต่หากมีความสงสัยในความถูกต้องของข้อมูลเดิมที่มีอยู่ </w:t>
      </w:r>
      <w:r w:rsidR="0076024A" w:rsidRPr="007B0E82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จะดำเนินการระบุตัวตนและพิสูจน์ทราบตัวตน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ของลูกค้านั้นใหม่อีกครั้ง</w:t>
      </w:r>
    </w:p>
    <w:p w14:paraId="174041E3" w14:textId="77777777" w:rsidR="003C1D5D" w:rsidRPr="007B0E82" w:rsidRDefault="003C1D5D" w:rsidP="003C1D5D">
      <w:pPr>
        <w:spacing w:before="240"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7B0E82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ระบุผู้ได้รับผลประโยชน์ที่แท้จริง</w:t>
      </w:r>
      <w:r w:rsidRPr="007B0E82">
        <w:rPr>
          <w:rFonts w:ascii="TH SarabunPSK" w:hAnsi="TH SarabunPSK" w:cs="TH SarabunPSK"/>
          <w:spacing w:val="-12"/>
          <w:sz w:val="32"/>
          <w:szCs w:val="32"/>
          <w:cs/>
        </w:rPr>
        <w:t xml:space="preserve"> และใช้มาตรการที่เหมาะสมในการพิสูจน์ทราบผู้ได้รับผลประโยชน์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ที่แท้จริงโดยใช้เอกสาร ข้อมูล หรือข่าวสารจากแหล่งข้อมูลที่น่าเชื่อถือ นอกเหนือจากการขอข้อมูลจากลูกค้าก็ได้</w:t>
      </w:r>
      <w:r w:rsidRPr="007B0E8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แต่ต้องเพียงพอที่จะพิสูจน์ได้ว่า เป็นบุคคลธรรมดาที่มีตัวตนอยู่จริงตามกฎหมายของประเทศใดประเทศหนึ่งและมีความเกี่ยวข้องกับลูกค้า โดยมีแนวทางในการระบุผู้ได้รับผลประโยชน์ที่แท้จริง ดังนี้</w:t>
      </w:r>
    </w:p>
    <w:p w14:paraId="172C620E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ab/>
        <w:t xml:space="preserve">2.1 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สำหรับลูกค้าที่เป็น</w:t>
      </w:r>
      <w:r w:rsidRPr="007B0E8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บุคคลธรรมดา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 xml:space="preserve"> ให้สันนิษฐานว่าลูกค้าแต่ละรายนั้นทำธุรกรรมเพื่อประโยชน์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 xml:space="preserve">ของตนเอง อย่างไรก็ดี กรณีที่พนักงานทราบว่ามีการใช้ </w:t>
      </w:r>
      <w:r w:rsidRPr="007B0E82">
        <w:rPr>
          <w:rFonts w:ascii="TH SarabunPSK" w:hAnsi="TH SarabunPSK" w:cs="TH SarabunPSK"/>
          <w:spacing w:val="4"/>
          <w:sz w:val="32"/>
          <w:szCs w:val="32"/>
        </w:rPr>
        <w:t xml:space="preserve">Nominee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ในการทำธุรกรรมให้ระบุบุคคลดังกล่าว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เป็นผู้ได้รับผลประโยชน์ที่แท้จริง </w:t>
      </w:r>
    </w:p>
    <w:p w14:paraId="1CBA7C98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2.2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สำหรับลูกค้าที่เป็น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นิติบุคคล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ให้พิจารณาระบุผู้ได้รับผลประโยชน์ที่แท้จริงจากความเกี่ยวข้อง</w:t>
      </w:r>
      <w:r w:rsidRPr="007B0E82">
        <w:rPr>
          <w:rFonts w:ascii="TH SarabunPSK" w:hAnsi="TH SarabunPSK" w:cs="TH SarabunPSK"/>
          <w:sz w:val="32"/>
          <w:szCs w:val="32"/>
          <w:cs/>
        </w:rPr>
        <w:t>ด้านธุรกิจเป็นหลัก โดยดำเนินการระบุผู้ได้รับผลประโยชน์ที่แท้จริงตามลำดับ ดังนี้</w:t>
      </w:r>
    </w:p>
    <w:p w14:paraId="394A8DF7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วิธีที่ </w:t>
      </w:r>
      <w:r w:rsidRPr="007B0E82">
        <w:rPr>
          <w:rFonts w:ascii="TH SarabunPSK" w:hAnsi="TH SarabunPSK" w:cs="TH SarabunPSK"/>
          <w:b/>
          <w:bCs/>
          <w:spacing w:val="6"/>
          <w:sz w:val="32"/>
          <w:szCs w:val="32"/>
        </w:rPr>
        <w:t>1</w:t>
      </w:r>
      <w:r w:rsidRPr="007B0E82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>ตรวจสอบข้อมูลการได้รับประโยชน์หรือการถือสิทธิเป็นเจ้าขององค์กรลูกค้า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7B0E82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 xml:space="preserve">พิจารณาจากการถือหุ้นตั้งแต่ร้อยละ </w:t>
      </w:r>
      <w:r w:rsidRPr="007B0E82">
        <w:rPr>
          <w:rFonts w:ascii="TH SarabunPSK" w:hAnsi="TH SarabunPSK" w:cs="TH SarabunPSK"/>
          <w:spacing w:val="-6"/>
          <w:sz w:val="32"/>
          <w:szCs w:val="32"/>
          <w:u w:val="single"/>
        </w:rPr>
        <w:t xml:space="preserve">25 </w:t>
      </w:r>
      <w:r w:rsidRPr="007B0E82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ขึ้นไป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(สามารถกำหนดเข้มกว่าได้ เช่น ถือหุ้นตั้งแต่ร้อยละ 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20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ขึ้นไป)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ตามที่ปรากฏในหลักฐานหรือเอกสารอ้างอิง กรณีที่ผู้ถือหุ้นในสัดส่วนดังกล่าวเป็นบุคคลธรรมดาให้ระบุบุคคลนั้น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เป็นผู้ได้รับผลประโยชน์ที่แท้จริงของลูกค้า และกรณีที่ผู้ถือหุ้นในสัดส่วนดังกล่าวเป็นนิติบุคคลให้เรียกข้อมูล</w:t>
      </w:r>
      <w:r w:rsidRPr="007B0E82">
        <w:rPr>
          <w:rFonts w:ascii="TH SarabunPSK" w:hAnsi="TH SarabunPSK" w:cs="TH SarabunPSK"/>
          <w:sz w:val="32"/>
          <w:szCs w:val="32"/>
          <w:cs/>
        </w:rPr>
        <w:t>การถือหุ้นทอดต่อไปจากลูกค้า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เพื่อระบุบุคคลธรรมดาที่ถือหุ้นในสัดส่วนสูงสุดของนิติบุคคลนั้นเป็นผู้ได้รับ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>ผลประโยชน์ที่แท้จริงของลูกค้า หากตรวจสอบข้อมูลการถือหุ้น</w:t>
      </w:r>
      <w:r w:rsidRPr="007B0E82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 xml:space="preserve">จำนวน </w:t>
      </w:r>
      <w:r w:rsidRPr="007B0E82">
        <w:rPr>
          <w:rFonts w:ascii="TH SarabunPSK" w:hAnsi="TH SarabunPSK" w:cs="TH SarabunPSK"/>
          <w:spacing w:val="6"/>
          <w:sz w:val="32"/>
          <w:szCs w:val="32"/>
        </w:rPr>
        <w:t xml:space="preserve">3 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>ทอดแล้วไม่พบบุคคลธรรมดา</w:t>
      </w:r>
      <w:r w:rsidRPr="007B0E82">
        <w:rPr>
          <w:rFonts w:ascii="TH SarabunPSK" w:hAnsi="TH SarabunPSK" w:cs="TH SarabunPSK"/>
          <w:sz w:val="32"/>
          <w:szCs w:val="32"/>
          <w:cs/>
        </w:rPr>
        <w:t>เป็นผู้ถือหุ้น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ให้ดำเนินการตามวิธีที่ </w:t>
      </w:r>
      <w:r w:rsidRPr="007B0E82">
        <w:rPr>
          <w:rFonts w:ascii="TH SarabunPSK" w:hAnsi="TH SarabunPSK" w:cs="TH SarabunPSK"/>
          <w:sz w:val="32"/>
          <w:szCs w:val="32"/>
        </w:rPr>
        <w:t>2</w:t>
      </w:r>
    </w:p>
    <w:p w14:paraId="1845D807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วิธีที่ 2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กรณีที่ไม่อาจหาผู้ได้รับผลประโยชน์ที่แท้จริงของลูกค้าได้ตามวิธีที่ 1 หรือสามารถ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หาผู้ได้รับผลประโยชน์ที่แท้จริงของลูกค้าได้ตามวิธีที่ 1 แต่มีข้อสงสัยว่ามีบุคคลอื่นที่อาจเป็นผู้ได้รับผลประโยชน์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ที่แท้จริงของลูกค้านอกเหนือจากบุคคลธรรมดาที่สามารถระบุให้เป็นผู้ได้รับผลประโยชน์ที่แท้จริงของลูกค้า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ตามวิธีที่ 1 ให้</w:t>
      </w:r>
      <w:r w:rsidRPr="007B0E82">
        <w:rPr>
          <w:rFonts w:ascii="TH SarabunPSK" w:hAnsi="TH SarabunPSK" w:cs="TH SarabunPSK"/>
          <w:spacing w:val="2"/>
          <w:sz w:val="32"/>
          <w:szCs w:val="32"/>
          <w:u w:val="single"/>
          <w:cs/>
        </w:rPr>
        <w:t>ตรวจสอบจากข้อมูลหรือข้อเท็จจริงในการครอบงำการบริหารองค์กรลูกค้า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 xml:space="preserve"> โดยอาจดำเนินการ</w:t>
      </w:r>
      <w:r w:rsidRPr="007B0E82">
        <w:rPr>
          <w:rFonts w:ascii="TH SarabunPSK" w:hAnsi="TH SarabunPSK" w:cs="TH SarabunPSK"/>
          <w:sz w:val="32"/>
          <w:szCs w:val="32"/>
          <w:cs/>
        </w:rPr>
        <w:t>แสวงหาข้อมูลจากแหล่งข้อมูลที่น่าเชื่อถืออื่น ๆ หากไม่พบข้อมูลให้ดำเนินการตามวิธีที่ 3</w:t>
      </w:r>
    </w:p>
    <w:p w14:paraId="4A7D50E5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วิธีที่ 3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ให้พิจารณาโดยนัยว่า </w:t>
      </w:r>
      <w:r w:rsidRPr="007B0E82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บุคคลธรรมดาที่มีอำนาจลงนามผูกพันลูกค้า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 หรือ</w:t>
      </w:r>
      <w:r w:rsidRPr="007B0E82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ผู้ที่มีตำแหน่ง</w:t>
      </w: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เป็นผู้บริหารระดับสูง</w:t>
      </w:r>
      <w:r w:rsidRPr="007B0E82">
        <w:rPr>
          <w:rFonts w:ascii="TH SarabunPSK" w:hAnsi="TH SarabunPSK" w:cs="TH SarabunPSK"/>
          <w:sz w:val="32"/>
          <w:szCs w:val="32"/>
          <w:cs/>
        </w:rPr>
        <w:t>อาจเป็นผู้ได้รับผลประโยชน์ที่แท้จริงของลูกค้า</w:t>
      </w:r>
    </w:p>
    <w:p w14:paraId="44953E8D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2.3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กรณีที่ตรวจสอบหรือได้รับแจ้งจากลูกค้าจนทราบตัวผู้ได้รับผลประโยชน์ที่แท้จริงแล้ว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ต้องกำหนดให้มีข้อมูลของ “ผู้ได้รับผลประโยชน์ที่แท้จริง” ดังนี้</w:t>
      </w:r>
    </w:p>
    <w:p w14:paraId="2C8D8D80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(ก) ข้อมูลชื่อเต็ม </w:t>
      </w:r>
    </w:p>
    <w:p w14:paraId="4D7A3F04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(ข) ข้อมูลหมายเลขประจำตัวที่รัฐออกให้ หรือ</w:t>
      </w:r>
    </w:p>
    <w:p w14:paraId="65D05C49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(ค) ข้อมูลที่อยู่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หรือ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ประเทศเจ้าของสัญชาติ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05714293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(ง) วันเดือนปีเกิด</w:t>
      </w:r>
    </w:p>
    <w:p w14:paraId="6513C403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กรณีที่ลูกค้าไม่สามารถแจ้งข้อมูลในข้อ (ข) หรือ (ค) หรือ (ง) หรือทั้งสามข้อได้ อาจพิจารณา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กำหนดมาตรการในการหาข้อมูลแวดล้อมอื่นที่เป็นประโยชน์ในการตรวจสอบ เช่น ข้อมูลอาชีพอื่นหรือตำแหน่ง</w:t>
      </w:r>
      <w:r w:rsidRPr="007B0E82">
        <w:rPr>
          <w:rFonts w:ascii="TH SarabunPSK" w:hAnsi="TH SarabunPSK" w:cs="TH SarabunPSK"/>
          <w:sz w:val="32"/>
          <w:szCs w:val="32"/>
          <w:cs/>
        </w:rPr>
        <w:t>ที่ผู้ได้รับผลประโยชน์ที่แท้จริงดำรงอยู่ในนิติบุคคลอื่น เป็นต้น</w:t>
      </w:r>
    </w:p>
    <w:p w14:paraId="42539349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หากปฏิบัติครบทุกวิธีอย่างเคร่งครัดแล้ว ยังไม่พบ “ผู้ได้รับผลประโยชน์ที่แท้จริง” ของลูกค้า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ประกอบกับผลการประเมินเบื้องต้นว่า ลูกค้ามีปัจจัยเสี่ยงอันต้องขอข้อมูลนี้เพิ่มเติมอย่างแน่แท้ </w:t>
      </w:r>
      <w:r w:rsidRPr="007B0E82">
        <w:rPr>
          <w:rFonts w:ascii="TH SarabunPSK" w:hAnsi="TH SarabunPSK" w:cs="TH SarabunPSK"/>
          <w:spacing w:val="2"/>
          <w:sz w:val="32"/>
          <w:szCs w:val="32"/>
          <w:u w:val="single"/>
          <w:cs/>
        </w:rPr>
        <w:t>ต้องปฏิเสธ</w:t>
      </w: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คำขอสร้างความสัมพันธ์ทางธุรกิจหรือการทำธุรกรรมของลูกค้ารายดังกล่าวในที่สุด</w:t>
      </w:r>
    </w:p>
    <w:p w14:paraId="1B463C73" w14:textId="77777777" w:rsidR="003C1D5D" w:rsidRPr="007B0E82" w:rsidRDefault="003C1D5D" w:rsidP="003C1D5D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2.4 </w:t>
      </w:r>
      <w:r w:rsidRPr="007B0E8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ลูกค้าที่ไม่ต้องระบุผู้ได้รับผลประโยชน์ที่แท้จริง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 ตามข้อ </w:t>
      </w:r>
      <w:r w:rsidRPr="007B0E82">
        <w:rPr>
          <w:rFonts w:ascii="TH SarabunPSK" w:hAnsi="TH SarabunPSK" w:cs="TH SarabunPSK"/>
          <w:spacing w:val="-4"/>
          <w:sz w:val="32"/>
          <w:szCs w:val="32"/>
        </w:rPr>
        <w:t xml:space="preserve">21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ของกฎกระทรวงการตรวจสอบ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เพื่อทราบข้อเท็จจริงเกี่ยวกับลูกค้า พ.ศ. </w:t>
      </w:r>
      <w:r w:rsidRPr="007B0E82">
        <w:rPr>
          <w:rFonts w:ascii="TH SarabunPSK" w:hAnsi="TH SarabunPSK" w:cs="TH SarabunPSK"/>
          <w:sz w:val="32"/>
          <w:szCs w:val="32"/>
        </w:rPr>
        <w:t xml:space="preserve">2563 </w:t>
      </w:r>
      <w:r w:rsidRPr="007B0E82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7089D4F3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1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รัฐบาล ราชการส่วนกลาง ราชการส่วนภูมิภาค ราชการส่วนท้องถิ่น รัฐวิสาหกิจ องค์การ</w:t>
      </w:r>
      <w:r w:rsidRPr="007B0E82">
        <w:rPr>
          <w:rFonts w:ascii="TH SarabunPSK" w:hAnsi="TH SarabunPSK" w:cs="TH SarabunPSK"/>
          <w:sz w:val="32"/>
          <w:szCs w:val="32"/>
          <w:cs/>
        </w:rPr>
        <w:t>มหาชน หรือหน่วยงานอื่นของรัฐ</w:t>
      </w:r>
    </w:p>
    <w:p w14:paraId="72BB71EC" w14:textId="77777777" w:rsidR="003C1D5D" w:rsidRPr="007B0E82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  <w:cs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2) </w:t>
      </w:r>
      <w:r w:rsidRPr="007B0E82">
        <w:rPr>
          <w:rFonts w:ascii="TH SarabunPSK" w:hAnsi="TH SarabunPSK" w:cs="TH SarabunPSK"/>
          <w:sz w:val="32"/>
          <w:szCs w:val="32"/>
          <w:cs/>
        </w:rPr>
        <w:t>มูลนิธิชัยพัฒนา มูลนิธิส่งเสริมศิลปาชีพ หรือมูลนิธิสายใจไทย</w:t>
      </w:r>
    </w:p>
    <w:p w14:paraId="1C0E707C" w14:textId="77777777" w:rsidR="003C1D5D" w:rsidRPr="007B0E82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lastRenderedPageBreak/>
        <w:t>3)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สถาบันการเงินเฉพาะกิจตามกฎหมายว่าด้วยธุรกิจสถาบันการเงิน</w:t>
      </w:r>
    </w:p>
    <w:p w14:paraId="70FE015D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4)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12"/>
          <w:sz w:val="32"/>
          <w:szCs w:val="32"/>
          <w:cs/>
        </w:rPr>
        <w:t>บริษัทที่มีหลักทรัพย์จดทะเบียนในตลาดหลักทรัพย์หรือศูนย์ซื้อขายหลักทรัพย์ ตามกฎหมาย</w:t>
      </w:r>
      <w:r w:rsidRPr="007B0E82">
        <w:rPr>
          <w:rFonts w:ascii="TH SarabunPSK" w:hAnsi="TH SarabunPSK" w:cs="TH SarabunPSK"/>
          <w:sz w:val="32"/>
          <w:szCs w:val="32"/>
          <w:cs/>
        </w:rPr>
        <w:t>ว่าด้วยหลักทรัพย์และตลาดหลักทรัพย์</w:t>
      </w:r>
    </w:p>
    <w:p w14:paraId="5B872F17" w14:textId="77777777" w:rsidR="003C1D5D" w:rsidRPr="007B0E82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5)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กองทุนสำรองเลี้ยงชีพที่จัดตั้งขึ้นและจดทะเบียนตามกฎหมายว่าด้วยกองทุนสำรองเลี้ยงชีพ</w:t>
      </w:r>
    </w:p>
    <w:p w14:paraId="6C266B2E" w14:textId="77777777" w:rsidR="003C1D5D" w:rsidRPr="007B0E82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6)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กองทุนรวมที่จัดตั้งขึ้นและจดทะเบียนตามกฎหมายว่าด้วยหลักทรัพย์และตลาดหลักทรัพย์</w:t>
      </w:r>
    </w:p>
    <w:p w14:paraId="18EABE26" w14:textId="77777777" w:rsidR="003C1D5D" w:rsidRPr="007B0E82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7)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กองทุนที่จัดตั้งขึ้นตามกฎหมายเฉพาะ</w:t>
      </w:r>
    </w:p>
    <w:p w14:paraId="008D63CB" w14:textId="77777777" w:rsidR="003C1D5D" w:rsidRPr="007B0E82" w:rsidRDefault="003C1D5D" w:rsidP="003C1D5D">
      <w:pPr>
        <w:spacing w:after="0" w:line="240" w:lineRule="auto"/>
        <w:ind w:firstLine="1710"/>
        <w:rPr>
          <w:rFonts w:ascii="TH SarabunPSK" w:hAnsi="TH SarabunPSK" w:cs="TH SarabunPSK"/>
          <w:sz w:val="32"/>
          <w:szCs w:val="32"/>
          <w:cs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8) </w:t>
      </w:r>
      <w:r w:rsidRPr="007B0E82">
        <w:rPr>
          <w:rFonts w:ascii="TH SarabunPSK" w:hAnsi="TH SarabunPSK" w:cs="TH SarabunPSK"/>
          <w:sz w:val="32"/>
          <w:szCs w:val="32"/>
          <w:cs/>
        </w:rPr>
        <w:t>รัฐบาลหรือหน่วยงานของรัฐ ของต่างประเทศ</w:t>
      </w:r>
    </w:p>
    <w:p w14:paraId="4B3A07C3" w14:textId="77777777" w:rsidR="003C1D5D" w:rsidRPr="007B0E82" w:rsidRDefault="003C1D5D" w:rsidP="003C1D5D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9)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บริษัทที่มีหลักทรัพย์จดทะเบียนในตลาดหลักทรัพย์หรือที่มีหลักทรัพย์ซื้อขายในศูนย์ซื้อขาย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หลักทรัพย์ ในต่างประเทศ ที่ไม่ใช่พื้นที่หรือประเทศเสี่ยงสูงที่ต้องดำเนินการตรวจสอบเพื่อทราบข้อเท็จจริง</w:t>
      </w:r>
      <w:r w:rsidRPr="007B0E82">
        <w:rPr>
          <w:rFonts w:ascii="TH SarabunPSK" w:hAnsi="TH SarabunPSK" w:cs="TH SarabunPSK"/>
          <w:sz w:val="32"/>
          <w:szCs w:val="32"/>
          <w:cs/>
        </w:rPr>
        <w:t>เกี่ยวกับลูกค้าในระดับเข้มข้นและใช้มาตรการตอบโต้</w:t>
      </w:r>
    </w:p>
    <w:p w14:paraId="0C489358" w14:textId="77777777" w:rsidR="003C1D5D" w:rsidRPr="007B0E82" w:rsidRDefault="003C1D5D" w:rsidP="003C1D5D">
      <w:pPr>
        <w:spacing w:after="0" w:line="240" w:lineRule="auto"/>
        <w:ind w:firstLine="108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3.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ตรวจสอบข้อมูลลูกค้าและผู้ได้รับผลประโยชน์ที่แท้จริงกับข้อมูลรายชื่อบุคคลที่ถูกกำหนด</w:t>
      </w:r>
    </w:p>
    <w:p w14:paraId="57494B31" w14:textId="43463BFF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จะดำเนินการตรวจสอบข้อมูลลูกค้า ผู้ได้รับผลประโยชน์ที่แท้จริงของลูกค้า กรรมการ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ผู้มีอำนาจทุกราย (กรณีลูกค้านิติบุคคล) ผู้รับมอบอำนาจทอดสุดท้ายที่มาดำเนินการสร้างความสัมพันธ์หรือ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ทำธุรกรรม (กรณีลูกค้านิติบุคคล) และบุคคลที่รับมอบอำนาจจากลูกค้าบุคคลธรรมดาที่มาขอสร้างความสัมพันธ์</w:t>
      </w:r>
      <w:r w:rsidRPr="007B0E82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 xml:space="preserve">หรือทำธุรกรรม (ถ้ามี) </w:t>
      </w:r>
      <w:r w:rsidRPr="007B0E82">
        <w:rPr>
          <w:rFonts w:ascii="TH SarabunPSK" w:eastAsia="Arial Unicode MS" w:hAnsi="TH SarabunPSK" w:cs="TH SarabunPSK"/>
          <w:spacing w:val="8"/>
          <w:sz w:val="32"/>
          <w:szCs w:val="32"/>
          <w:u w:val="single"/>
          <w:cs/>
        </w:rPr>
        <w:t>ทุกราย</w:t>
      </w:r>
      <w:r w:rsidRPr="007B0E82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 xml:space="preserve"> กับข้อมูลรายชื่อบุคคลที่ถูกกำหนดตามกฎหมายว่าด้วยการป้องกันและ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ผ่าน</w:t>
      </w:r>
      <w:commentRangeStart w:id="9"/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ระบบตรวจสอบรายชื่อบุคคลที่มีความเสี่ยงสูงด้านการฟอกเงินและรายชื่อบุคคลที่ถูกกำหนด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(AMLO Person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</w:rPr>
        <w:t>Screening System :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APS) </w:t>
      </w:r>
      <w:commentRangeEnd w:id="9"/>
      <w:r w:rsidR="00732F49">
        <w:rPr>
          <w:rStyle w:val="CommentReference"/>
          <w:rFonts w:eastAsia="Calibri"/>
        </w:rPr>
        <w:commentReference w:id="9"/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ก่อนการรับทำธุรกรรมกับลูกค้า ซึ่งหากตรวจสอบแล้วไม่พบว่าเป็นบุคคลที่ถูกกำหนด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พนักงานสามารถรับทำธุรกรรมได้ทันที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แต่หากตรวจพบว่าลูกค้าเป็นบุคคลที่ถูกกำหนด </w:t>
      </w:r>
      <w:r w:rsidR="0076024A" w:rsidRPr="007B0E82">
        <w:rPr>
          <w:rFonts w:ascii="TH SarabunPSK" w:eastAsia="Arial Unicode MS" w:hAnsi="TH SarabunPSK" w:cs="TH SarabunPSK"/>
          <w:b/>
          <w:bCs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จะปฏิเสธ</w:t>
      </w:r>
      <w:r w:rsidRPr="007B0E82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 xml:space="preserve">การทำธุรกรรมและจัดทำรายงานการทำธุรกรรมที่มีเหตุอันควรสงสัย </w:t>
      </w:r>
      <w:r w:rsidRPr="007B0E8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ตามแบบฟอร์ม </w:t>
      </w:r>
      <w:r w:rsidR="00155074" w:rsidRPr="007B0E8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ปปง. 1-03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ส่งไปยังสำนักงาน ปปง. ภายใน 7 วัน</w:t>
      </w:r>
    </w:p>
    <w:p w14:paraId="31D687CB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4. </w:t>
      </w:r>
      <w:r w:rsidRPr="007B0E82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>ขอข้อมูลเกี่ยวกับวัตถุประสงค์ในการทำธุรกรรม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จากลูกค้า ให้ชัดเจนและเพียงพอสำหรับ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นำมาใช้พิจารณาความเสี่ยงและความสอดคล้องกับลักษณะการทำธุรกรรม เช่น เพื่อใช้ในการดำเนินธุรกิจ หรือเพื่อใช้ส่วนตัว หรือเพื่อเป็นของขวัญ เป็นต้น</w:t>
      </w:r>
    </w:p>
    <w:p w14:paraId="0E244D4B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5.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กรณีที่มีการมอบอำนาจให้ทำธุรกรรมเป็นครั้งคราวในนามของลูกค้า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ต้องตรวจสอบว่าลูกค้าได้มีการมอบอำนาจจริง โดยพิจารณาจากเอกสารหลักฐานการมอบอำนาจ (หนังสือมอบอำนาจ / สำเนาบัตร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ประจำตัวประชาชนผู้มอบอำนาจ / สำเนาบัตรประจำตัวประชาชนผู้รับมอบอำนาจ) และต้องดำเนินการตรวจสอบ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เพื่อทราบข้อเท็จจริงของผู้รับมอบอำนาจตามข้อ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และข้อ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3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ข้างต้นด้วย</w:t>
      </w:r>
    </w:p>
    <w:p w14:paraId="21B5E1DB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6.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ทบทวนข้อมูลและตรวจสอบความเคลื่อนไหวทางการเงินหรือการทำธุรกรรมของลูกค้า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commentRangeStart w:id="10"/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(สำหรับลูกค้าที่สร้างความสัมพันธ์ทางธุรกิจ)</w:t>
      </w:r>
      <w:commentRangeEnd w:id="10"/>
      <w:r w:rsidR="00CE254D" w:rsidRPr="007B0E82">
        <w:rPr>
          <w:rStyle w:val="CommentReference"/>
          <w:rFonts w:ascii="TH SarabunPSK" w:eastAsia="Calibri" w:hAnsi="TH SarabunPSK" w:cs="TH SarabunPSK"/>
        </w:rPr>
        <w:commentReference w:id="10"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กำหนดให้มีกระบวนการทบทวนข้อมูลของลูกค้าให้เป็นปัจจุบันตามระดับความเสี่ยง รวมถึงมีกระบวนการตรวจสอบความเคลื่อนไหวทางการเงินหรือการทำธุรกรรมของลูกค้าทุกราย ดังนี้</w:t>
      </w:r>
    </w:p>
    <w:p w14:paraId="59A65D75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 xml:space="preserve">6.1 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การทบทวนข้อมูลของลูกค้าให้เป็นปัจจุบัน</w:t>
      </w:r>
    </w:p>
    <w:p w14:paraId="5E5C359B" w14:textId="57D39F49" w:rsidR="003C1D5D" w:rsidRPr="007B0E82" w:rsidRDefault="003C1D5D" w:rsidP="00CE254D">
      <w:pPr>
        <w:tabs>
          <w:tab w:val="left" w:pos="1350"/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76024A" w:rsidRPr="007B0E82"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จะดำเนินการตรวจทานและปรับปรุงข้อมูลต่าง ๆ ของลูกค้าที่ใช้ในการแสดงตน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 xml:space="preserve">การระบุตัวตน ข้อมูลผู้ได้รับผลประโยชน์ที่แท้จริง และข้อมูลที่นำมาพิจารณาในการบริหารความเสี่ยงด้าน </w:t>
      </w:r>
      <w:r w:rsidRPr="007B0E82">
        <w:rPr>
          <w:rFonts w:ascii="TH SarabunPSK" w:eastAsia="Arial Unicode MS" w:hAnsi="TH SarabunPSK" w:cs="TH SarabunPSK"/>
          <w:spacing w:val="-12"/>
          <w:sz w:val="32"/>
          <w:szCs w:val="32"/>
        </w:rPr>
        <w:t>AML/CTPF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>ของลูกค้าให้เป็นปัจจุบัน และดำเนินการอย่างสม่ำเสมอจนกว่าจะยุติความสัมพันธ์ทางธุรกิจกับลูกค้า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โดยกำหนดรอบในการทบทวนข้อมูลลูกค้า ดังนี้</w:t>
      </w:r>
    </w:p>
    <w:p w14:paraId="12816EED" w14:textId="77777777" w:rsidR="003C1D5D" w:rsidRPr="007B0E82" w:rsidRDefault="003C1D5D" w:rsidP="003C1D5D">
      <w:pPr>
        <w:tabs>
          <w:tab w:val="left" w:pos="1350"/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commentRangeStart w:id="11"/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- กรณีลูกค้าที่มีความเสี่ยงสูง ทบทวนข้อมูลทุก ๆ 1 ปี</w:t>
      </w:r>
    </w:p>
    <w:p w14:paraId="0A8937FE" w14:textId="77777777" w:rsidR="003C1D5D" w:rsidRPr="007B0E82" w:rsidRDefault="003C1D5D" w:rsidP="003C1D5D">
      <w:pPr>
        <w:tabs>
          <w:tab w:val="left" w:pos="1350"/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กรณีลูกค้าที่มีความเสี่ยงกลาง ทบทวนข้อมูลทุก ๆ 2 ปี </w:t>
      </w:r>
    </w:p>
    <w:p w14:paraId="4D35C019" w14:textId="77777777" w:rsidR="003C1D5D" w:rsidRPr="007B0E82" w:rsidRDefault="003C1D5D" w:rsidP="003C1D5D">
      <w:pPr>
        <w:tabs>
          <w:tab w:val="left" w:pos="1350"/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>- กรณีลูกค้าที่มีความเสี่ยงต่ำ ทบทวนข้อมูลทุก ๆ 3 ปี</w:t>
      </w:r>
      <w:commentRangeEnd w:id="11"/>
      <w:r w:rsidR="00CE254D" w:rsidRPr="007B0E82">
        <w:rPr>
          <w:rStyle w:val="CommentReference"/>
          <w:rFonts w:ascii="TH SarabunPSK" w:eastAsia="Calibri" w:hAnsi="TH SarabunPSK" w:cs="TH SarabunPSK"/>
        </w:rPr>
        <w:commentReference w:id="11"/>
      </w:r>
    </w:p>
    <w:p w14:paraId="22175B19" w14:textId="50A037D6" w:rsidR="003C1D5D" w:rsidRPr="007B0E82" w:rsidRDefault="003C1D5D" w:rsidP="00CE254D">
      <w:pPr>
        <w:tabs>
          <w:tab w:val="left" w:pos="1350"/>
          <w:tab w:val="left" w:pos="171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lastRenderedPageBreak/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ทั้งนี้ </w:t>
      </w:r>
      <w:r w:rsidR="00CF09E9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กรณีถึงรอบการทบทวนข้อมูลลูกค้าตามระดับความเสี่ยงแล้วไม่สามารถติดต่อลูกค้าได้</w:t>
      </w:r>
      <w:r w:rsidR="00CF09E9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จะ</w:t>
      </w:r>
      <w:r w:rsidR="00CF09E9" w:rsidRPr="007B0E82">
        <w:rPr>
          <w:rFonts w:ascii="TH SarabunPSK" w:eastAsia="Arial Unicode MS" w:hAnsi="TH SarabunPSK" w:cs="TH SarabunPSK"/>
          <w:sz w:val="32"/>
          <w:szCs w:val="32"/>
          <w:cs/>
        </w:rPr>
        <w:t>ดำเนินการทันทีเมื่อลูกค้า</w:t>
      </w:r>
      <w:r w:rsidR="00BA5E58" w:rsidRPr="007B0E82">
        <w:rPr>
          <w:rFonts w:ascii="TH SarabunPSK" w:eastAsia="Arial Unicode MS" w:hAnsi="TH SarabunPSK" w:cs="TH SarabunPSK"/>
          <w:sz w:val="32"/>
          <w:szCs w:val="32"/>
          <w:cs/>
        </w:rPr>
        <w:t>มาแลกเงิน</w:t>
      </w:r>
      <w:r w:rsidR="00CF09E9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หรือในโอกาสแรกที่สามารถติดต่อลูกค้าได้ เว้นแต่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กรณีลูกค้ามีระดับความเสี่ยงเปลี่ยนไปเป็นระดับความเสี่ยงสูง </w:t>
      </w:r>
      <w:r w:rsidR="0076024A" w:rsidRPr="007B0E82">
        <w:rPr>
          <w:rFonts w:ascii="TH SarabunPSK" w:eastAsia="Arial Unicode MS" w:hAnsi="TH SarabunPSK" w:cs="TH SarabunPSK"/>
          <w:spacing w:val="-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จะดำเนินการตรวจสอบเพื่อทราบ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ข้อเท็จจริงของลูกค้าแบบเข้มข้นทันที</w:t>
      </w:r>
      <w:r w:rsidR="00CF09E9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หากไม่สามารถดำเนินการได้ </w:t>
      </w:r>
      <w:r w:rsidR="0076024A" w:rsidRPr="007B0E82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ห้างฯ/บริษัทฯ</w:t>
      </w:r>
      <w:r w:rsidR="00CF09E9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จะยุติความสัมพันธ์ทางธุรกิจ</w:t>
      </w:r>
      <w:r w:rsidR="00CF09E9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และพิจารณารายงานเป็นธุรกรรมที่มีเหตุอันควรสงสัยต่อสำนักงาน ปปง.</w:t>
      </w:r>
    </w:p>
    <w:p w14:paraId="48DD9900" w14:textId="77777777" w:rsidR="003C1D5D" w:rsidRPr="007B0E82" w:rsidRDefault="003C1D5D" w:rsidP="003C1D5D">
      <w:pPr>
        <w:tabs>
          <w:tab w:val="left" w:pos="1350"/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  <w:u w:val="single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6.2 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การตรวจสอบความเคลื่อนไหวทางการเงินหรือการทำธุรกรรมของลูกค้า</w:t>
      </w:r>
    </w:p>
    <w:p w14:paraId="11DD17E5" w14:textId="18A75412" w:rsidR="00CF09E9" w:rsidRPr="007B0E82" w:rsidRDefault="00CF09E9" w:rsidP="007E5955">
      <w:pPr>
        <w:tabs>
          <w:tab w:val="left" w:pos="1350"/>
          <w:tab w:val="left" w:pos="171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8E1466" w:rsidRPr="007B0E82">
        <w:rPr>
          <w:rFonts w:ascii="TH SarabunPSK" w:eastAsia="Arial Unicode MS" w:hAnsi="TH SarabunPSK" w:cs="TH SarabunPSK"/>
          <w:sz w:val="32"/>
          <w:szCs w:val="32"/>
        </w:rPr>
        <w:t xml:space="preserve">6.2.1 </w:t>
      </w:r>
      <w:r w:rsidR="008E1466" w:rsidRPr="007B0E8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การตรวจสอบความเคลื่อนไหวทางการเงินจะ</w:t>
      </w:r>
      <w:r w:rsidRPr="007B0E8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ต้องดำเนินการต่อจากการ</w:t>
      </w:r>
      <w:r w:rsidR="00C46495" w:rsidRPr="007B0E8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สร้างความสัมพันธ์</w:t>
      </w:r>
      <w:r w:rsidR="00C46495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และการจัดระดับความเสี่ยงในครั้งแรก และต้องดำเนินการตลอดไปจนกว่าจะยุติความสัมพันธ์</w:t>
      </w:r>
      <w:r w:rsidR="008E1466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ทางธุรกิจกับลูกค้า</w:t>
      </w:r>
      <w:r w:rsidR="008E1466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โดยมีวัตถุประสงค์ดังนี้</w:t>
      </w:r>
    </w:p>
    <w:p w14:paraId="5B37B37B" w14:textId="09F22AD5" w:rsidR="008E1466" w:rsidRPr="007B0E82" w:rsidRDefault="008E1466" w:rsidP="007E5955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>1)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เพื่อทราบว่า การดำเนินความสัมพันธ์ยังอยู่ในรูปแบบปกติ ไม่มีพฤติกรรมหรือ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ความเคลื่อนไหวที่มีเหตุอันควรสงสัย</w:t>
      </w:r>
    </w:p>
    <w:p w14:paraId="445671B4" w14:textId="7ABFC914" w:rsidR="008E1466" w:rsidRPr="007B0E82" w:rsidRDefault="008E1466" w:rsidP="007E5955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>2)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เพื่อทราบว่า การดำเนินความสัมพันธ์ยังสอดคล้องกับวัตถุประสงค์ตั้งแต่ตอน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เริ่มสร้างความสัมพันธ์ทางธุรกิจ หรือไม่พบวัตถุประสงค์แอบแฝงอื่นๆ</w:t>
      </w:r>
    </w:p>
    <w:p w14:paraId="1F3A068B" w14:textId="72A56785" w:rsidR="008E1466" w:rsidRPr="007B0E82" w:rsidRDefault="008E1466" w:rsidP="008E1466">
      <w:pPr>
        <w:tabs>
          <w:tab w:val="left" w:pos="225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>3)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เพื่อให้ข้อมูลของลูกค้าเป็นปัจจุบันอยู่เสมอ โดยเฉพาะข้อมูลแหล่งที่มาของรายได้</w:t>
      </w:r>
    </w:p>
    <w:p w14:paraId="717921B3" w14:textId="0D21DDF1" w:rsidR="008E1466" w:rsidRPr="007B0E82" w:rsidRDefault="008E1466" w:rsidP="007E5955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>4)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เพื่อทราบว่า </w:t>
      </w:r>
      <w:r w:rsidR="007E5955"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ลูกค้าต้องเข้าสู่กระบวนการปรับประดับความเสี่ยงหรือไม่ ซึ่งหาก</w:t>
      </w:r>
      <w:r w:rsidR="007E5955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มีการเปลี่ยนแปลงในข้อ </w:t>
      </w:r>
      <w:r w:rsidR="007E5955" w:rsidRPr="007B0E82">
        <w:rPr>
          <w:rFonts w:ascii="TH SarabunPSK" w:eastAsia="Arial Unicode MS" w:hAnsi="TH SarabunPSK" w:cs="TH SarabunPSK"/>
          <w:sz w:val="32"/>
          <w:szCs w:val="32"/>
        </w:rPr>
        <w:t xml:space="preserve">1) </w:t>
      </w:r>
      <w:r w:rsidR="007E5955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- </w:t>
      </w:r>
      <w:r w:rsidR="007E5955" w:rsidRPr="007B0E82">
        <w:rPr>
          <w:rFonts w:ascii="TH SarabunPSK" w:eastAsia="Arial Unicode MS" w:hAnsi="TH SarabunPSK" w:cs="TH SarabunPSK"/>
          <w:sz w:val="32"/>
          <w:szCs w:val="32"/>
        </w:rPr>
        <w:t>3)</w:t>
      </w:r>
      <w:r w:rsidR="007E5955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อาจส่งผลต่อการปรับปรุงระดับความเสี่ยงของลูกค้าได้</w:t>
      </w:r>
    </w:p>
    <w:p w14:paraId="73FD2C62" w14:textId="2C876FA3" w:rsidR="008E1466" w:rsidRPr="007B0E82" w:rsidRDefault="008E1466" w:rsidP="007E5955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>5)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7E5955" w:rsidRPr="007B0E82">
        <w:rPr>
          <w:rFonts w:ascii="TH SarabunPSK" w:eastAsia="Arial Unicode MS" w:hAnsi="TH SarabunPSK" w:cs="TH SarabunPSK"/>
          <w:sz w:val="32"/>
          <w:szCs w:val="32"/>
          <w:cs/>
        </w:rPr>
        <w:t>เพื่อทราบว่า ควรพิจารณาคงความสัมพันธ์ทางธุรกิจกับลูกค้าต่อไป หรือควรยุติความสัมพันธ์ทางธุรกิจกับลูกค้า</w:t>
      </w:r>
    </w:p>
    <w:p w14:paraId="62D28200" w14:textId="4C005FB1" w:rsidR="007E5955" w:rsidRPr="007B0E82" w:rsidRDefault="007E5955" w:rsidP="00263C4B">
      <w:pPr>
        <w:tabs>
          <w:tab w:val="left" w:pos="1710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6.2.2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วิธีการตรวจสอบ</w:t>
      </w:r>
      <w:r w:rsidR="00263C4B" w:rsidRPr="007B0E82">
        <w:rPr>
          <w:rFonts w:ascii="TH SarabunPSK" w:eastAsia="Arial Unicode MS" w:hAnsi="TH SarabunPSK" w:cs="TH SarabunPSK"/>
          <w:sz w:val="32"/>
          <w:szCs w:val="32"/>
          <w:cs/>
        </w:rPr>
        <w:t>ความเคลื่อนไหวทางการเงินหรือการทำธุรกรรมของลูกค้า</w:t>
      </w:r>
    </w:p>
    <w:p w14:paraId="78436E3D" w14:textId="0B09AE1D" w:rsidR="003C1D5D" w:rsidRPr="007B0E82" w:rsidRDefault="00C23473" w:rsidP="00FC34EA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FC34EA" w:rsidRPr="007B0E82">
        <w:rPr>
          <w:rFonts w:ascii="TH SarabunPSK" w:eastAsia="Arial Unicode MS" w:hAnsi="TH SarabunPSK" w:cs="TH SarabunPSK"/>
          <w:sz w:val="32"/>
          <w:szCs w:val="32"/>
        </w:rPr>
        <w:t>1)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ตรวจสอบ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มูลค่า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การทำธุรกรรมของลูกค้าตลอดระยะเวลาที่ดำเนินความสัมพันธ์</w:t>
      </w:r>
      <w:r w:rsidR="00C505E1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ทางธุรกิจ 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เช่น ลูกค้า</w:t>
      </w:r>
      <w:r w:rsidR="00BA5E58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แลกเงิน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มากกว่าปกติจนผิดสังเกต ซึ่งไม่สอดคล้องกับรายได้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หรืออาชีพ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ที่แจ้ง</w:t>
      </w:r>
      <w:r w:rsidR="00FC34EA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ไว้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ตอน</w:t>
      </w:r>
      <w:r w:rsidR="00BA5E58" w:rsidRPr="007B0E82">
        <w:rPr>
          <w:rFonts w:ascii="TH SarabunPSK" w:eastAsia="Arial Unicode MS" w:hAnsi="TH SarabunPSK" w:cs="TH SarabunPSK"/>
          <w:sz w:val="32"/>
          <w:szCs w:val="32"/>
          <w:cs/>
        </w:rPr>
        <w:t>สมัครใช้บริการ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เป็นต้น</w:t>
      </w:r>
    </w:p>
    <w:p w14:paraId="4DE900D0" w14:textId="0C4BBD19" w:rsidR="003C1D5D" w:rsidRPr="007B0E82" w:rsidRDefault="00C23473" w:rsidP="00FC34EA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FC34EA" w:rsidRPr="007B0E82">
        <w:rPr>
          <w:rFonts w:ascii="TH SarabunPSK" w:eastAsia="Arial Unicode MS" w:hAnsi="TH SarabunPSK" w:cs="TH SarabunPSK"/>
          <w:sz w:val="32"/>
          <w:szCs w:val="32"/>
        </w:rPr>
        <w:t>2)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ตรวจสอบ</w:t>
      </w:r>
      <w:r w:rsidR="003C1D5D" w:rsidRPr="007B0E82">
        <w:rPr>
          <w:rFonts w:ascii="TH SarabunPSK" w:eastAsia="Arial Unicode MS" w:hAnsi="TH SarabunPSK" w:cs="TH SarabunPSK"/>
          <w:spacing w:val="-2"/>
          <w:sz w:val="32"/>
          <w:szCs w:val="32"/>
          <w:u w:val="single"/>
          <w:cs/>
        </w:rPr>
        <w:t>รูปแบบ</w:t>
      </w:r>
      <w:r w:rsidR="003C1D5D"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การทำธุรกรรมของลูกค้าตลอดระยะเวลาที่ดำเนินความสัมพันธ์ทางธุรกิจ เช่น ลูกค้ามีการทำธุรกรรมในรูปแบบ ปริมาณ หรือความถี่แตกต่างไปจากเดิม หรือลูกค้าเปลี่ยนไปใช้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ช่องทางการให้บริการแบบไม่พบหน้ามากขึ้น เป็นต้น</w:t>
      </w:r>
    </w:p>
    <w:p w14:paraId="7ED0FFB4" w14:textId="287116F6" w:rsidR="003C1D5D" w:rsidRPr="007B0E82" w:rsidRDefault="00C23473" w:rsidP="00FC34EA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FC34EA" w:rsidRPr="007B0E82">
        <w:rPr>
          <w:rFonts w:ascii="TH SarabunPSK" w:eastAsia="Arial Unicode MS" w:hAnsi="TH SarabunPSK" w:cs="TH SarabunPSK"/>
          <w:sz w:val="32"/>
          <w:szCs w:val="32"/>
        </w:rPr>
        <w:t>3)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วิเคราะห์ความสอดคล้องระหว่างความเคลื่อนไหวในการทำธุรกรรมกับวัตถุประสงค์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ในการดำเนินความสัมพันธ์ทางธุรกิจ</w:t>
      </w:r>
    </w:p>
    <w:p w14:paraId="0CE6AC6E" w14:textId="7F931A39" w:rsidR="00734B04" w:rsidRPr="007B0E82" w:rsidRDefault="00C23473" w:rsidP="00BA5E58">
      <w:pPr>
        <w:tabs>
          <w:tab w:val="left" w:pos="2250"/>
        </w:tabs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FC34EA" w:rsidRPr="007B0E82">
        <w:rPr>
          <w:rFonts w:ascii="TH SarabunPSK" w:eastAsia="Arial Unicode MS" w:hAnsi="TH SarabunPSK" w:cs="TH SarabunPSK"/>
          <w:sz w:val="32"/>
          <w:szCs w:val="32"/>
        </w:rPr>
        <w:t>4)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การตรวจสอบข้อมูลด้านอื่น ๆ ประกอบผลการวิเคราะห์จากการตรวจสอบและตรวจทานความเคลื่อนไหวทางการเงินหรือการทำธุรกรรม</w:t>
      </w:r>
    </w:p>
    <w:p w14:paraId="06E06635" w14:textId="433F9D7A" w:rsidR="003C1D5D" w:rsidRPr="007B0E82" w:rsidRDefault="003C1D5D" w:rsidP="008D49EB">
      <w:pPr>
        <w:tabs>
          <w:tab w:val="left" w:pos="1350"/>
        </w:tabs>
        <w:spacing w:before="240"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 xml:space="preserve">หากไม่สามารถดำเนินการตรวจสอบเพื่อทราบข้อเท็จจริงสำหรับลูกค้าตามขั้นตอนข้างต้นได้ </w:t>
      </w:r>
      <w:r w:rsidR="0076024A" w:rsidRPr="007B0E82">
        <w:rPr>
          <w:rFonts w:ascii="TH SarabunPSK" w:eastAsia="Arial Unicode MS" w:hAnsi="TH SarabunPSK" w:cs="TH SarabunPSK"/>
          <w:b/>
          <w:bCs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จะปฏิเสธการสร้างความสัมพันธ์ทางธุรกิจ </w:t>
      </w:r>
      <w:r w:rsidR="00CF09E9"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หรือยุติความสัมพันธ์ทางธุรกิจกับ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ลูกค้าดังกล่าว และ</w:t>
      </w:r>
      <w:r w:rsidRPr="007B0E82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พิจารณารายงานเป็นธุรกรรมที่มีเหตุอันควรสงสัยต่อสำนักงาน ปปง. (ตามมาตรา 21/2 แห่งพระราชบัญญัติ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ป้องกันและปราบปรามการฟอกเงิน พ.ศ. 2542 และที่แก้ไขเพิ่มเติม)</w:t>
      </w:r>
    </w:p>
    <w:p w14:paraId="69BDBEF1" w14:textId="77777777" w:rsidR="003C1D5D" w:rsidRPr="007B0E82" w:rsidRDefault="003C1D5D" w:rsidP="003C1D5D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ขั้นตอนที่ 3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การประเมิน บริหาร และบรรเทาความเสี่ยงของลูกค้า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(รายละเอียดตาม</w:t>
      </w:r>
      <w:r w:rsidRPr="007B0E8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แนวปฏิบัติในการบริหาร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ทำลายล้างสูงสำหรับลูกค้า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>)</w:t>
      </w:r>
    </w:p>
    <w:p w14:paraId="13341E6F" w14:textId="77777777" w:rsidR="00AD02E4" w:rsidRDefault="00AD02E4" w:rsidP="003C1D5D">
      <w:pPr>
        <w:spacing w:before="240" w:after="0" w:line="240" w:lineRule="auto"/>
        <w:ind w:right="-289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</w:p>
    <w:p w14:paraId="2F530C87" w14:textId="77777777" w:rsidR="003C1D5D" w:rsidRPr="007B0E82" w:rsidRDefault="003C1D5D" w:rsidP="003C1D5D">
      <w:pPr>
        <w:spacing w:before="240" w:after="0" w:line="240" w:lineRule="auto"/>
        <w:ind w:right="-289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ขั้นตอนที่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  <w:t>4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การตรวจสอบเพื่อทราบข้อเท็จจริงเกี่ยวกับลูกค้าที่มีความเสี่ยงสูงในระดับเข้มข้น </w:t>
      </w:r>
      <w:r w:rsidRPr="007B0E82"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  <w:t>(Enhanced CDD)</w:t>
      </w:r>
    </w:p>
    <w:p w14:paraId="20145CE1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hAnsi="TH SarabunPSK" w:cs="TH SarabunPSK"/>
          <w:spacing w:val="-6"/>
          <w:sz w:val="32"/>
          <w:szCs w:val="32"/>
        </w:rPr>
      </w:pP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เมื่อดำเนินการประเมินความเสี่ยงของลูกค้าแต่ละรายตามขั้นตอนที่ 3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แล้วพบว่า </w:t>
      </w:r>
    </w:p>
    <w:p w14:paraId="483BE24E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- ลูกค้ามีผลประเมิน</w:t>
      </w:r>
      <w:r w:rsidRPr="007B0E82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โดยรวม</w:t>
      </w:r>
      <w:r w:rsidRPr="007B0E82">
        <w:rPr>
          <w:rFonts w:ascii="TH SarabunPSK" w:hAnsi="TH SarabunPSK" w:cs="TH SarabunPSK"/>
          <w:sz w:val="32"/>
          <w:szCs w:val="32"/>
          <w:cs/>
        </w:rPr>
        <w:t>อยู่ในระดับเสี่ยงสูง หรือ</w:t>
      </w:r>
    </w:p>
    <w:p w14:paraId="3C659783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ลูกค้าเป็นบุคคลที่มีสถานภาพทางการเมืองต่างประเทศ ตามกฎกระทรวงการตรวจสอบเพื่อทราบ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ข้อเท็จจริงเกี่ยวกับลูกค้า พ.ศ. </w:t>
      </w:r>
      <w:r w:rsidRPr="007B0E82">
        <w:rPr>
          <w:rFonts w:ascii="TH SarabunPSK" w:hAnsi="TH SarabunPSK" w:cs="TH SarabunPSK"/>
          <w:sz w:val="32"/>
          <w:szCs w:val="32"/>
        </w:rPr>
        <w:t>2563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Pr="007B0E82">
        <w:rPr>
          <w:rFonts w:ascii="TH SarabunPSK" w:hAnsi="TH SarabunPSK" w:cs="TH SarabunPSK"/>
          <w:sz w:val="32"/>
          <w:szCs w:val="32"/>
        </w:rPr>
        <w:t xml:space="preserve">13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วรรคสอง </w:t>
      </w:r>
      <w:r w:rsidRPr="007B0E82">
        <w:rPr>
          <w:rFonts w:ascii="TH SarabunPSK" w:hAnsi="TH SarabunPSK" w:cs="TH SarabunPSK"/>
          <w:sz w:val="28"/>
          <w:highlight w:val="yellow"/>
          <w:cs/>
        </w:rPr>
        <w:t xml:space="preserve">(ตรวจสอบจาก </w:t>
      </w:r>
      <w:hyperlink r:id="rId11" w:history="1">
        <w:r w:rsidRPr="007B0E82">
          <w:rPr>
            <w:rStyle w:val="Hyperlink"/>
            <w:rFonts w:ascii="TH SarabunPSK" w:hAnsi="TH SarabunPSK" w:cs="TH SarabunPSK"/>
            <w:sz w:val="28"/>
            <w:highlight w:val="yellow"/>
          </w:rPr>
          <w:t>https://www.opensanctions.org/</w:t>
        </w:r>
      </w:hyperlink>
      <w:r w:rsidRPr="007B0E82">
        <w:rPr>
          <w:rFonts w:ascii="TH SarabunPSK" w:hAnsi="TH SarabunPSK" w:cs="TH SarabunPSK"/>
          <w:sz w:val="28"/>
          <w:highlight w:val="yellow"/>
          <w:cs/>
        </w:rPr>
        <w:t>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หรือ</w:t>
      </w:r>
    </w:p>
    <w:p w14:paraId="207259E1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ลูกค้ามาจากหรือมีความเกี่ยวข้องกับการทำธุรกรรมที่มาจากหรือไปยังพื้นที่หรือประเทศที่มี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ได้แก่ </w:t>
      </w:r>
      <w:r w:rsidRPr="007B0E8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สาธารณรัฐประชาธิปไตยประชาชนเกาหลี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7B0E8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สาธารณรัฐอิสลามอิหร่าน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(ตามประกาศสำนักงาน ปปง.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) หรือ</w:t>
      </w:r>
    </w:p>
    <w:p w14:paraId="5DEEC5AF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ลูกค้ามาจากหรือมีความเกี่ยวข้องกับการทำธุรกรรมที่มาจากหรือไปยังพื้นที่หรือประเทศที่มี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ความเสี่ยงสูงที่ต้องดำเนินการตรวจสอบเพื่อทราบข้อเท็จจริงเกี่ยวกับลูกค้าในระดับเข้มข้น ได้แก่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สาธารณรัฐแห่งสหภาพเมียนมา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ตามประกาศสำนักงาน ปปง. เรื่อง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) </w:t>
      </w:r>
    </w:p>
    <w:p w14:paraId="2C22A637" w14:textId="7D887BB3" w:rsidR="003C1D5D" w:rsidRPr="007B0E82" w:rsidRDefault="0076024A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hAnsi="TH SarabunPSK" w:cs="TH SarabunPSK"/>
          <w:sz w:val="32"/>
          <w:szCs w:val="32"/>
          <w:cs/>
        </w:rPr>
        <w:t xml:space="preserve"> จะดำเนินการตรวจสอบเพื่อทราบข้อเท็จจริงเกี่ยวกับลูกค้าในระดับเข้มข้น ดังนี้</w:t>
      </w:r>
    </w:p>
    <w:p w14:paraId="484F4513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ขอข้อมูลเพิ่มเติมจากลูกค้าหรือหาข้อมูลจากแหล่งข้อมูลที่น่าเชื่อถืออื่น ๆ </w:t>
      </w:r>
    </w:p>
    <w:p w14:paraId="2419D37A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 xml:space="preserve">1.1 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ความเข้มข้นในการขอข้อมูลของลูกค้าบุคคลธรรมดา</w:t>
      </w:r>
    </w:p>
    <w:p w14:paraId="0DD2C68A" w14:textId="77777777" w:rsidR="003C1D5D" w:rsidRPr="007B0E82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- แหล่งที่มาของเงินหรือทรัพย์สิน </w:t>
      </w:r>
    </w:p>
    <w:p w14:paraId="6A176017" w14:textId="77777777" w:rsidR="003C1D5D" w:rsidRPr="007B0E82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แหล่งที่มาของฐานะความมั่งคั่ง หรือข้อมูล/หลักฐานแสดงฐานะทางการเงิน (รายได้) เช่น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หนังสือรับรองเงินเดือน บัตรประจำตัววิชาชีพ (อาชีพอิสระ) หนังสือสัญญาว่าจ้าง หลักฐานการเสียภาษี เป็นต้น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1DCE48E5" w14:textId="77777777" w:rsidR="003C1D5D" w:rsidRPr="007B0E82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วัตถุประสงค์ในการสร้างความสัมพันธ์ทางธุรกิจหรือทำธุรกรรมเป็นครั้งคราวที่เฉพาะเจาะจง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ในแต่ละครั้ง</w:t>
      </w:r>
    </w:p>
    <w:p w14:paraId="0DCF3A4F" w14:textId="77777777" w:rsidR="003C1D5D" w:rsidRPr="007B0E82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หลักฐานเกี่ยวกับการประกอบกิจการของลูกค้า อาชีพ ชื่อและสถานที่ตั้งของที่ทำงาน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หรือลายมือชื่อของผู้ทำธุรกรรม เช่น ใบอนุญาตประกอบธุรกิจ ใบทะเบียนพาณิชย์ ใบเสร็จค่าสาธารณูปโภค เป็นต้น</w:t>
      </w:r>
    </w:p>
    <w:p w14:paraId="61FC9641" w14:textId="77777777" w:rsidR="003C1D5D" w:rsidRPr="007B0E82" w:rsidRDefault="003C1D5D" w:rsidP="003C1D5D">
      <w:pPr>
        <w:tabs>
          <w:tab w:val="left" w:pos="1350"/>
          <w:tab w:val="left" w:pos="171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1.2 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ความเข้มข้นในการขอข้อมูลของลูกค้านิติบุคคล</w:t>
      </w:r>
    </w:p>
    <w:p w14:paraId="321D263D" w14:textId="77777777" w:rsidR="003C1D5D" w:rsidRPr="007B0E82" w:rsidRDefault="003C1D5D" w:rsidP="003C1D5D">
      <w:pPr>
        <w:tabs>
          <w:tab w:val="left" w:pos="171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แหล่งที่มาของรายได้ เช่น ลักษณะของการประกอบธุรกิจ พื้นที่หรือประเทศที่ดำเนินธุรกิจ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14:paraId="2350B7D8" w14:textId="77777777" w:rsidR="003C1D5D" w:rsidRPr="007B0E82" w:rsidRDefault="003C1D5D" w:rsidP="003C1D5D">
      <w:pPr>
        <w:tabs>
          <w:tab w:val="left" w:pos="1710"/>
        </w:tabs>
        <w:spacing w:after="0" w:line="240" w:lineRule="auto"/>
        <w:ind w:firstLine="108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>- แหล่งที่มาของฐานะความมั่งคั่ง เช่น ข้อมูล/หลักฐานแสดงฐานะทางการเงิน</w:t>
      </w: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</w:p>
    <w:p w14:paraId="6AA9B075" w14:textId="77777777" w:rsidR="003C1D5D" w:rsidRPr="007B0E82" w:rsidRDefault="003C1D5D" w:rsidP="003C1D5D">
      <w:pPr>
        <w:tabs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ข้อมูลเกี่ยวกับวัตถุประสงค์ในการดำเนินกิจการที่แท้จริง (กรณีที่พบว่า ลูกค้ามีการดำเนิน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กิจการหลายอย่างและมีกิจการที่ทำให้เกิดรายได้หลักและรายได้เสริม หรือลูกค้าไม่ระบุวัตถุประสงค์ที่ชัดเจนในเอกสารขอสมัครใช้บริการ)</w:t>
      </w:r>
    </w:p>
    <w:p w14:paraId="0AE3744A" w14:textId="77777777" w:rsidR="003C1D5D" w:rsidRPr="007B0E82" w:rsidRDefault="003C1D5D" w:rsidP="003C1D5D">
      <w:pPr>
        <w:tabs>
          <w:tab w:val="left" w:pos="1350"/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ข้อมูลโครงสร้างสำคัญของลูกค้า ได้แก่ ข้อมูลที่แสดงถึงโครงสร้างหลักอันทำให้กิจการ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ของลูกค้าดำเนินอยู่ได้ เช่น โครงสร้างผู้บริหารตั้งแต่ระดับสูงจนถึงระดับปฏิบัติงาน หรือโครงสร้างผู้ถือหุ้น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รายสำคัญ หรือโครงสร้างบริษัทและบริษัทในเครือ เป็นต้น ทั้งนี้ ข้อมูลในข้อนี้จะเป็นประโยชน์ในการตรวจสอบ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ไปถึงข้อมูลผู้ได้รับผลประโยชน์ที่แท้จริงของลูกค้า</w:t>
      </w:r>
    </w:p>
    <w:p w14:paraId="52F0F10E" w14:textId="77777777" w:rsidR="003C1D5D" w:rsidRDefault="003C1D5D" w:rsidP="003C1D5D">
      <w:pPr>
        <w:tabs>
          <w:tab w:val="left" w:pos="1350"/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ข้อมูลของผู้บริหารที่มีอำนาจสูงสุด ได้แก่ ข้อมูลบุคคลธรรมดาหรือคณะบุคคลที่ปฏิบัติงานในตำแหน่งด้านงานบริหารและมีอำนาจสูงสุด อาจเป็นบุคคลที่มีตำแหน่งซึ่งมีอำนาจสำคัญเกี่ยวกับการดำเนินงาน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และการเงินของลูกค้า เช่น ข้อมูลชื่อเต็ม หมายเลขประจำตัวหรือสัญชาติที่ทำให้สามารถตรวจสอบกับข้อมูล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รายชื่อตามที่กฎหมายกำหนด รวมถึงฐานข้อมูลรายชื่ออื่นๆ ที่เป็นประโยชน์ในการบริหารความเสี่ยงของลูกค้า เป็นต้น</w:t>
      </w:r>
    </w:p>
    <w:p w14:paraId="51803881" w14:textId="77777777" w:rsidR="00AD02E4" w:rsidRPr="007B0E82" w:rsidRDefault="00AD02E4" w:rsidP="003C1D5D">
      <w:pPr>
        <w:tabs>
          <w:tab w:val="left" w:pos="1350"/>
          <w:tab w:val="left" w:pos="171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05C8C71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 xml:space="preserve">2.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การได้รับอนุมัติจากผู้บริหารระดับสูงที่มีอำนาจในขั้นตอนสำคัญ</w:t>
      </w:r>
    </w:p>
    <w:p w14:paraId="7984832B" w14:textId="624544A2" w:rsidR="003C1D5D" w:rsidRPr="007B0E82" w:rsidRDefault="003C1D5D" w:rsidP="00BA5E58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2.1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กำหนดให้ผู้บริหารระดับสูงที่มีอำนาจหรือ</w:t>
      </w:r>
      <w:r w:rsidR="00BA5E58"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ผู้ได้รับมอบอำนาจเป็นหนังสือ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จากผู้บริหารระดับสูง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เป็นผู้อนุมัติการสร้างความสัมพันธ์ทางธุรกิจหรือการทำธุรกรรมเป็นครั้งคราวกับลูกค้าที่มีความเสี่ยงสูง </w:t>
      </w:r>
    </w:p>
    <w:p w14:paraId="6BA90AB2" w14:textId="21C6058B" w:rsidR="003C1D5D" w:rsidRPr="007B0E82" w:rsidRDefault="003C1D5D" w:rsidP="00BA5E58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2.2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กำหนดให้ผู้บริหารระดับสูงที่มีอำนาจหรือ</w:t>
      </w:r>
      <w:r w:rsidR="00BA5E58"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ผู้ได้รับมอบอำนาจเป็นหนังสือจาก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ผู้บริหารระดับสูง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เป็นผู้ตัดสินใจขั้นตอนสุดท้ายในการปฏิเสธการสร้างความสัมพันธ์ทางธุรกิจ ไม่ทำธุรกรรม ยุติความสัมพันธ์ทางธุรกิจ หรือไม่ทำธุรกรรมเป็นครั้งคราวกับลูกค้า รวมถึงพิจารณาให้รายงานเป็นธุรกรรมที่มีเหตุอันควรสงสัยต่อสำนักงาน ปปง.</w:t>
      </w:r>
    </w:p>
    <w:p w14:paraId="308E5FAB" w14:textId="61C16DC1" w:rsidR="003C1D5D" w:rsidRPr="007B0E82" w:rsidRDefault="003C1D5D" w:rsidP="00BA5E58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2.3 </w:t>
      </w:r>
      <w:r w:rsidRPr="007B0E8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ในกรณีที่มีการทบทวนข้อมูลและระดับความเสี่ยงของลูกค้า รวมถึงการตรวจสอบความเคลื่อนไหว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ทางการเงินของลูกค้าแล้วมีการปรับระดับความเสี่ยงของลูกค้าดังกล่าวเป็นลูกค้าที่มีความเสี่ยงสูง ต้องกำหนดให้ผู้บริหารระดับสูงที่มีอำนาจหรือ</w:t>
      </w:r>
      <w:r w:rsidR="00BA5E58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ผู้ได้รับมอบอำนาจเป็นหนังสือจาก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ผู้บริหารระดับสูงเป็นผู้พิจารณาผลการทบทวน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ดังกล่าวว่าสมควรจะอนุมัติให้ดำเนินความสัมพันธ์ทางธุรกิจกับลูกค้านั้นต่อไปหรือไม่</w:t>
      </w:r>
    </w:p>
    <w:p w14:paraId="60F90101" w14:textId="770283C4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commentRangeStart w:id="12"/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3. </w:t>
      </w:r>
      <w:r w:rsidRPr="007B0E82">
        <w:rPr>
          <w:rFonts w:ascii="TH SarabunPSK" w:eastAsia="Arial Unicode MS" w:hAnsi="TH SarabunPSK" w:cs="TH SarabunPSK"/>
          <w:b/>
          <w:bCs/>
          <w:spacing w:val="8"/>
          <w:sz w:val="32"/>
          <w:szCs w:val="32"/>
          <w:cs/>
        </w:rPr>
        <w:t>แนวทางในการตรวจสอบความเคลื่อนไหวทางการเงิน การทำธุรกรรมหรือการดำเนิน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ความสัมพันธ์ที่เข้มข้น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จะดำเนินการดังต่อไปนี้ </w:t>
      </w:r>
    </w:p>
    <w:p w14:paraId="4BA8740E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กำหนดระบบหรือขั้นตอนในการกลั่นกรอง ตรวจสอบ และตรวจทานข้อมูลที่เข้มข้นกว่าลูกค้า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กลุ่มอื่น </w:t>
      </w:r>
    </w:p>
    <w:p w14:paraId="18791E1F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กำหนดระยะเวลาในการทบทวนข้อมูล และการติดตามความสัมพันธ์ทางธุรกิจและความเคลื่อนไหว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ในการทำธุรกรรมที่สั้นหรือถี่กว่าลูกค้ากลุ่มอื่น</w:t>
      </w:r>
    </w:p>
    <w:p w14:paraId="7985475A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กำหนดระบบการอนุมัติรายงานการสรุปผลวิเคราะห์ข้อเท็จจริง หรือการประเมินผลข้อมูล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ที่เข้มข้นหรือซับซ้อนกว่าลูกค้ากลุ่มอื่น และกำหนดให้ผู้บริหารระดับสูงที่มีอำนาจเป็นผู้อนุมัติผลลัพธ์สำหรับลูกค้ากลุ่มนี้</w:t>
      </w:r>
    </w:p>
    <w:p w14:paraId="090F3B77" w14:textId="77777777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ตรวจสอบและทบทวนข้อมูลการระบุตัวตนของลูกค้าและผู้ได้รับผลประโยชน์ที่แท้จริงที่เข้มข้น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กว่าลูกค้ากลุ่มอื่น โดยอาจตรวจสอบข้อมูลเพิ่มเติมตามลักษณะของความเสี่ยงสูงที่พบ</w:t>
      </w:r>
      <w:commentRangeEnd w:id="12"/>
      <w:r w:rsidRPr="007B0E82">
        <w:rPr>
          <w:rStyle w:val="CommentReference"/>
          <w:rFonts w:ascii="TH SarabunPSK" w:eastAsia="Calibri" w:hAnsi="TH SarabunPSK" w:cs="TH SarabunPSK"/>
          <w:sz w:val="32"/>
          <w:szCs w:val="32"/>
        </w:rPr>
        <w:commentReference w:id="12"/>
      </w:r>
    </w:p>
    <w:p w14:paraId="2868E9C5" w14:textId="4DAF357E" w:rsidR="003C1D5D" w:rsidRPr="007B0E82" w:rsidRDefault="003C1D5D" w:rsidP="003C1D5D">
      <w:pPr>
        <w:tabs>
          <w:tab w:val="left" w:pos="1350"/>
        </w:tabs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ทั้งนี้ กรณีลูกค้าหรือผู้ได้รับผลประโยชน์แท้จริงของลูกค้ามาจากพื้นที่หรือประเทศเสี่ยงสูง ตามประกาศ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สำนักงาน ปปง. 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ลูกค้าในระดับเข้มข้นและใช้มาตรการตอบโต้ หรือมีการทำธุรกรรมที่เกี่ยวข้องหรือเชื่อมโยงกับประเทศดังกล่าว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กำหนดให้ใช้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มาตรการตอบโต้ (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</w:rPr>
        <w:t>Countermeasures)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โดยจำกัดการสร้างความสัมพันธ์ทางธุรกิจหรือ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การทำธุรกรรม เช่น จำกัดวงเงินการทำธุรกรรม เป็นต้น และทบทวนการสร้างความสัมพันธ์ทางธุรกิจ เช่น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อาจพิจารณายุติความสัมพันธ์ทางธุรกิจ หรือปฏิเสธไม่รับทำธุรกรรมเป็นครั้งคราวกับลูกค้า เป็นต้น</w:t>
      </w:r>
    </w:p>
    <w:p w14:paraId="5BDD047B" w14:textId="77777777" w:rsidR="003C1D5D" w:rsidRPr="007B0E82" w:rsidRDefault="003C1D5D" w:rsidP="003C1D5D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br w:type="page"/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แนวปฏิบัติในการบริหารความเสี่ยงด้านการฟอกเงินและการสนับสนุนทางการเงินแก่การก่อการร้าย</w:t>
      </w:r>
    </w:p>
    <w:p w14:paraId="4901BB53" w14:textId="77777777" w:rsidR="003C1D5D" w:rsidRPr="007B0E82" w:rsidRDefault="003C1D5D" w:rsidP="003C1D5D">
      <w:pPr>
        <w:spacing w:after="0" w:line="216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และการแพร่ขยายอาวุธที่มีอานุภาพทำลายล้างสูงสำหรับลูกค้า</w:t>
      </w:r>
    </w:p>
    <w:p w14:paraId="627C346B" w14:textId="77777777" w:rsidR="003C1D5D" w:rsidRPr="007B0E82" w:rsidRDefault="003C1D5D" w:rsidP="003C1D5D">
      <w:pPr>
        <w:pStyle w:val="ListParagraph"/>
        <w:spacing w:line="216" w:lineRule="auto"/>
        <w:ind w:left="0"/>
        <w:jc w:val="center"/>
        <w:rPr>
          <w:rFonts w:ascii="TH SarabunPSK" w:eastAsia="Arial Unicode MS" w:hAnsi="TH SarabunPSK" w:cs="TH SarabunPSK"/>
          <w:sz w:val="16"/>
          <w:szCs w:val="16"/>
        </w:rPr>
      </w:pPr>
    </w:p>
    <w:p w14:paraId="51F3E1D5" w14:textId="3F307767" w:rsidR="003C1D5D" w:rsidRPr="007B0E82" w:rsidRDefault="0076024A" w:rsidP="00CE254D">
      <w:pPr>
        <w:pStyle w:val="ListParagraph"/>
        <w:spacing w:after="0" w:line="240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8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pacing w:val="8"/>
          <w:sz w:val="32"/>
          <w:szCs w:val="32"/>
          <w:cs/>
        </w:rPr>
        <w:t xml:space="preserve"> ดำเนินการประเมินและบริหารความเสี่ยงด้านการฟอกเงินและการสนับสนุน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ทางการเงินแก่การก่อการร้ายและการแพร่ขยายอาวุธที่มีอานุภาพทำลายล้างสูงสำหรับลูกค้า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u w:val="single"/>
          <w:cs/>
        </w:rPr>
        <w:t>ทุกราย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ตั้งแต่</w:t>
      </w:r>
      <w:r w:rsidR="003C1D5D" w:rsidRPr="007B0E82">
        <w:rPr>
          <w:rFonts w:ascii="TH SarabunPSK" w:eastAsia="Arial Unicode MS" w:hAnsi="TH SarabunPSK" w:cs="TH SarabunPSK"/>
          <w:spacing w:val="6"/>
          <w:sz w:val="32"/>
          <w:szCs w:val="32"/>
          <w:cs/>
        </w:rPr>
        <w:t>สร้างความสัมพันธ์ทางธุรกิจจนยุติความสัมพันธ์ทางธุรกิจ หรือเมื่อมีการทำธุรกรรมเป็นครั้งคราวกับลูกค้า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ตาม</w:t>
      </w:r>
      <w:r w:rsidR="003C1D5D" w:rsidRPr="007B0E82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แบบฟอร์มการประเมินความเสี่ยง</w:t>
      </w:r>
      <w:r w:rsidR="00CE254D" w:rsidRPr="007B0E82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ลูกค้า</w:t>
      </w:r>
      <w:r w:rsidR="003C1D5D" w:rsidRPr="007B0E82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โดยใช้ปัจจัยหรือลักษณะตามที่กฎหมายกำหนด ได้แก่ ปัจจัยความเสี่ยง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เกี่ยวกับลูกค้า ปัจจัยความเสี่ยงที่เกี่ยวกับพื้นที่หรือประเทศ ผลิตภัณฑ์หรือบริการ ธุรกรรม หรือช่องทางในการให้บริการ มาประกอบการพิจารณาประเมินความเสี่ยง ซึ่งมีรายละเอียดดังนี้</w:t>
      </w:r>
    </w:p>
    <w:p w14:paraId="142B96FA" w14:textId="77777777" w:rsidR="003C1D5D" w:rsidRPr="007B0E82" w:rsidRDefault="003C1D5D" w:rsidP="003C1D5D">
      <w:pPr>
        <w:pStyle w:val="ListParagraph"/>
        <w:spacing w:after="0" w:line="240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ปัจจัยในการประเมินความเสี่ยงของลูกค้า</w:t>
      </w:r>
    </w:p>
    <w:p w14:paraId="674BAC31" w14:textId="77777777" w:rsidR="003C1D5D" w:rsidRPr="007B0E82" w:rsidRDefault="003C1D5D" w:rsidP="003C1D5D">
      <w:pPr>
        <w:pStyle w:val="ListParagraph"/>
        <w:spacing w:after="0" w:line="240" w:lineRule="auto"/>
        <w:ind w:left="0" w:firstLine="126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1.1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กรณีลูกค้าบุคคลธรรมดา</w:t>
      </w:r>
    </w:p>
    <w:p w14:paraId="5D19B68E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ปัจจัยความเสี่ยงเกี่ยวกับลูกค้าซึ่งเป็น</w:t>
      </w:r>
      <w:r w:rsidRPr="007B0E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ความเสี่ยงสูงเด็ดขาด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7B0E82">
        <w:rPr>
          <w:rFonts w:ascii="TH SarabunPSK" w:hAnsi="TH SarabunPSK" w:cs="TH SarabunPSK"/>
          <w:sz w:val="32"/>
          <w:szCs w:val="32"/>
        </w:rPr>
        <w:t xml:space="preserve">3 </w:t>
      </w:r>
      <w:r w:rsidRPr="007B0E82">
        <w:rPr>
          <w:rFonts w:ascii="TH SarabunPSK" w:hAnsi="TH SarabunPSK" w:cs="TH SarabunPSK"/>
          <w:sz w:val="32"/>
          <w:szCs w:val="32"/>
          <w:cs/>
        </w:rPr>
        <w:t>กรณี ได้แก่</w:t>
      </w:r>
    </w:p>
    <w:p w14:paraId="3E7D4EDC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ลูกค้าหรือผู้ได้รับผลประโยชน์ที่แท้จริงของลูกค้าเป็นบุคคลที่มีสถานภาพทางการเมือง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ต่างประเทศ หรือเป็นสมาชิกในครอบครัวหรือผู้ใกล้ชิดของบุคคลดังกล่าว </w:t>
      </w:r>
    </w:p>
    <w:p w14:paraId="68472FA0" w14:textId="77777777" w:rsidR="003C1D5D" w:rsidRPr="007B0E82" w:rsidRDefault="003C1D5D" w:rsidP="003C1D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28"/>
          <w:highlight w:val="yellow"/>
          <w:cs/>
        </w:rPr>
        <w:t xml:space="preserve">(ตรวจสอบจาก </w:t>
      </w:r>
      <w:hyperlink r:id="rId12" w:history="1">
        <w:r w:rsidRPr="007B0E82">
          <w:rPr>
            <w:rStyle w:val="Hyperlink"/>
            <w:rFonts w:ascii="TH SarabunPSK" w:hAnsi="TH SarabunPSK" w:cs="TH SarabunPSK"/>
            <w:sz w:val="28"/>
            <w:highlight w:val="yellow"/>
          </w:rPr>
          <w:t>https://www.opensanctions.org/</w:t>
        </w:r>
      </w:hyperlink>
      <w:r w:rsidRPr="007B0E82">
        <w:rPr>
          <w:rFonts w:ascii="TH SarabunPSK" w:hAnsi="TH SarabunPSK" w:cs="TH SarabunPSK"/>
          <w:sz w:val="28"/>
          <w:highlight w:val="yellow"/>
          <w:cs/>
        </w:rPr>
        <w:t>)</w:t>
      </w:r>
    </w:p>
    <w:p w14:paraId="0DFB07F0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ลูกค้าหรือผู้ได้รับผลประโยชน์ที่แท้จริงของลูกค้ามาจากหรือมีการทำธุรกรรมเกี่ยวข้อง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</w:t>
      </w:r>
      <w:r w:rsidRPr="007B0E82">
        <w:rPr>
          <w:rFonts w:ascii="TH SarabunPSK" w:hAnsi="TH SarabunPSK" w:cs="TH SarabunPSK"/>
          <w:sz w:val="32"/>
          <w:szCs w:val="32"/>
          <w:cs/>
        </w:rPr>
        <w:t>การฟอกเงิน (</w:t>
      </w:r>
      <w:r w:rsidRPr="007B0E82">
        <w:rPr>
          <w:rFonts w:ascii="TH SarabunPSK" w:hAnsi="TH SarabunPSK" w:cs="TH SarabunPSK"/>
          <w:sz w:val="32"/>
          <w:szCs w:val="32"/>
        </w:rPr>
        <w:t xml:space="preserve">Financial Action Task Force : FATF) </w:t>
      </w:r>
      <w:r w:rsidRPr="007B0E82">
        <w:rPr>
          <w:rFonts w:ascii="TH SarabunPSK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เพื่อทราบข้อเท็จจริงเกี่ยวกับลูกค้าในระดับเข้มข้นและเรียกร้องให้ดำเนินมาตรการตอบโต้ ตามประกาศสำนักงาน ปปง.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เข้มข้นและใช้มาตรการตอบโต้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ได้แก่ 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สาธารณรัฐประชาธิปไตยประชาชนเกาหลี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สาธารณรัฐอิสลามอิหร่าน</w:t>
      </w:r>
    </w:p>
    <w:p w14:paraId="726C2A7F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ลูกค้าหรือผู้ได้รับผลประโยชน์ที่แท้จริงของลูกค้ามาจากหรือมีการทำธุรกรรมเกี่ยวข้อง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</w:t>
      </w:r>
      <w:r w:rsidRPr="007B0E82">
        <w:rPr>
          <w:rFonts w:ascii="TH SarabunPSK" w:hAnsi="TH SarabunPSK" w:cs="TH SarabunPSK"/>
          <w:sz w:val="32"/>
          <w:szCs w:val="32"/>
          <w:cs/>
        </w:rPr>
        <w:t>การฟอกเงิน (</w:t>
      </w:r>
      <w:r w:rsidRPr="007B0E82">
        <w:rPr>
          <w:rFonts w:ascii="TH SarabunPSK" w:hAnsi="TH SarabunPSK" w:cs="TH SarabunPSK"/>
          <w:sz w:val="32"/>
          <w:szCs w:val="32"/>
        </w:rPr>
        <w:t xml:space="preserve">Financial Action Task Force : FATF) </w:t>
      </w:r>
      <w:r w:rsidRPr="007B0E82">
        <w:rPr>
          <w:rFonts w:ascii="TH SarabunPSK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เพื่อทราบข้อเท็จจริงเกี่ยวกับลูกค้าในระดับเข้มข้น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ตามประกาศสำนักงาน ปปง. เรื่อง พื้นที่หรือประเทศที่มี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ความเสี่ยงสูงที่ต้องดำเนินการตรวจสอบเพื่อทราบข้อเท็จจริงเกี่ยวกับลูกค้าในระดับเข้มข้น ได้แก่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สาธารณรัฐแห่งสหภาพเมียนมา</w:t>
      </w:r>
    </w:p>
    <w:p w14:paraId="3AA73FB3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ปัจจัยที่อาจส่งผลให้ลูกค้ามีความเสี่ยงสูง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438FB8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กรณีที่ลูกค้าไม่มีลักษณะตรงกับปัจจัยความเสี่ยงสูงเด็ดขาด ให้พิจารณาข้อมูลของลูกค้าหรือผู้ได้รับผลประโยชน์ที่แท้จริงกับปัจจัยที่อาจส่งผลให้ลูกค้ามีความเสี่ยงสูง ดังนี้</w:t>
      </w:r>
    </w:p>
    <w:p w14:paraId="63ED4994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ลักษณะตัวบุคคล</w:t>
      </w:r>
    </w:p>
    <w:p w14:paraId="212C9466" w14:textId="4810AE2F" w:rsidR="003C1D5D" w:rsidRPr="007B0E82" w:rsidRDefault="003C1D5D" w:rsidP="00127FC1">
      <w:pPr>
        <w:pStyle w:val="CommentText"/>
        <w:spacing w:after="0"/>
        <w:ind w:firstLine="1620"/>
        <w:jc w:val="thaiDistribute"/>
        <w:rPr>
          <w:rFonts w:ascii="TH SarabunPSK" w:hAnsi="TH SarabunPSK" w:cs="TH SarabunPSK"/>
          <w:sz w:val="28"/>
          <w:szCs w:val="28"/>
          <w:highlight w:val="yellow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ลูกค้าที่เป็นบุคคลที่มีสถานภาพทางการเมืองในประเทศหรือในองค์การระหว่างประเทศ หรือเป็นสมาชิกในครอบครัวหรือผู้ใกล้ชิดของบุคคลดังกล่าว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28"/>
          <w:szCs w:val="28"/>
          <w:highlight w:val="yellow"/>
          <w:cs/>
        </w:rPr>
        <w:t xml:space="preserve">(ตรวจสอบจากบัญชีกำหนดตำแหน่งของบุคคลที่มีสถานภาพทางการเมืองของประเทศไทย หรือ </w:t>
      </w:r>
    </w:p>
    <w:p w14:paraId="4645DA88" w14:textId="4810AE2F" w:rsidR="003C1D5D" w:rsidRPr="007B0E82" w:rsidRDefault="007B0E82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13" w:history="1">
        <w:r w:rsidR="003C1D5D" w:rsidRPr="007B0E82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https://www.soc.go.th/?page_id=182</w:t>
        </w:r>
      </w:hyperlink>
    </w:p>
    <w:p w14:paraId="00DD6635" w14:textId="77777777" w:rsidR="003C1D5D" w:rsidRPr="007B0E82" w:rsidRDefault="007B0E82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14" w:history="1">
        <w:r w:rsidR="003C1D5D" w:rsidRPr="007B0E82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https://hris.parliament.go.th/ss_th.php</w:t>
        </w:r>
      </w:hyperlink>
      <w:r w:rsidR="003C1D5D" w:rsidRPr="007B0E82">
        <w:rPr>
          <w:rFonts w:ascii="TH SarabunPSK" w:hAnsi="TH SarabunPSK" w:cs="TH SarabunPSK"/>
          <w:sz w:val="28"/>
          <w:szCs w:val="28"/>
          <w:highlight w:val="yellow"/>
          <w:cs/>
        </w:rPr>
        <w:t xml:space="preserve"> </w:t>
      </w:r>
    </w:p>
    <w:p w14:paraId="48A6A7B7" w14:textId="77777777" w:rsidR="003C1D5D" w:rsidRPr="007B0E82" w:rsidRDefault="007B0E82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15" w:history="1">
        <w:r w:rsidR="003C1D5D" w:rsidRPr="007B0E82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http://www.personnel.moi.go.th/name_mahadthai/menu_name.htm</w:t>
        </w:r>
      </w:hyperlink>
    </w:p>
    <w:p w14:paraId="3C7CF49E" w14:textId="77777777" w:rsidR="003C1D5D" w:rsidRPr="007B0E82" w:rsidRDefault="007B0E82" w:rsidP="003C1D5D">
      <w:pPr>
        <w:pStyle w:val="CommentText"/>
        <w:spacing w:after="0"/>
        <w:rPr>
          <w:rFonts w:ascii="TH SarabunPSK" w:hAnsi="TH SarabunPSK" w:cs="TH SarabunPSK"/>
          <w:sz w:val="32"/>
          <w:szCs w:val="32"/>
        </w:rPr>
      </w:pPr>
      <w:hyperlink r:id="rId16" w:history="1">
        <w:r w:rsidR="003C1D5D" w:rsidRPr="007B0E82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https://nlc.dla.go.th/public/appointment.do</w:t>
        </w:r>
      </w:hyperlink>
      <w:r w:rsidR="003C1D5D" w:rsidRPr="007B0E82">
        <w:rPr>
          <w:rFonts w:ascii="TH SarabunPSK" w:hAnsi="TH SarabunPSK" w:cs="TH SarabunPSK"/>
          <w:sz w:val="28"/>
          <w:szCs w:val="28"/>
          <w:highlight w:val="yellow"/>
        </w:rPr>
        <w:t>)</w:t>
      </w:r>
      <w:r w:rsidR="003C1D5D" w:rsidRPr="007B0E82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</w:p>
    <w:p w14:paraId="20C12E3D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ลูกค้าที่มีความเสี่ยงสูงตรงกับข้อมูลที่สำนักงาน ปปง. แจ้งผ่านระบบตรวจสอบรายชื่อบุคคล</w:t>
      </w:r>
      <w:r w:rsidRPr="007B0E82">
        <w:rPr>
          <w:rFonts w:ascii="TH SarabunPSK" w:hAnsi="TH SarabunPSK" w:cs="TH SarabunPSK"/>
          <w:sz w:val="32"/>
          <w:szCs w:val="32"/>
          <w:cs/>
        </w:rPr>
        <w:t>ที่มีความเสี่ยงสูงด้านการฟอกเงินและรายชื่อบุคคลที่ถูกกำหนด (</w:t>
      </w:r>
      <w:r w:rsidRPr="007B0E82">
        <w:rPr>
          <w:rFonts w:ascii="TH SarabunPSK" w:hAnsi="TH SarabunPSK" w:cs="TH SarabunPSK"/>
          <w:sz w:val="32"/>
          <w:szCs w:val="32"/>
        </w:rPr>
        <w:t>AMLO Person Screening System : APS)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 xml:space="preserve">ซึ่งควรได้รับการเฝ้าระวังอย่างใกล้ชิด ได้แก่ รายชื่อบุคคลที่ถูกยึดอายัดทรัพย์สิน </w:t>
      </w:r>
      <w:r w:rsidRPr="007B0E82">
        <w:rPr>
          <w:rFonts w:ascii="TH SarabunPSK" w:hAnsi="TH SarabunPSK" w:cs="TH SarabunPSK"/>
          <w:spacing w:val="-2"/>
          <w:sz w:val="32"/>
          <w:szCs w:val="32"/>
        </w:rPr>
        <w:t>(HR-02)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 xml:space="preserve"> และรายชื่อบุคคลที่มี</w:t>
      </w:r>
      <w:r w:rsidRPr="007B0E82">
        <w:rPr>
          <w:rFonts w:ascii="TH SarabunPSK" w:hAnsi="TH SarabunPSK" w:cs="TH SarabunPSK"/>
          <w:sz w:val="32"/>
          <w:szCs w:val="32"/>
          <w:cs/>
        </w:rPr>
        <w:t>ความเสี่ยงด้านการฟอกเงิน</w:t>
      </w:r>
      <w:r w:rsidRPr="007B0E82">
        <w:rPr>
          <w:rFonts w:ascii="TH SarabunPSK" w:hAnsi="TH SarabunPSK" w:cs="TH SarabunPSK"/>
          <w:sz w:val="32"/>
          <w:szCs w:val="32"/>
        </w:rPr>
        <w:t xml:space="preserve"> (HR-08 RISK)</w:t>
      </w:r>
    </w:p>
    <w:p w14:paraId="2E178FA9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ลูกค้าที่ไม่มีถิ่นที่อยู่ในประเทศไทย</w:t>
      </w:r>
    </w:p>
    <w:p w14:paraId="58EF1465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ลักษณะอาชีพและการประกอบธุรกิจของลูกค้า</w:t>
      </w:r>
    </w:p>
    <w:p w14:paraId="66EE43E6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ลูกค้าประกอบธุรกิจที่มีการรับเงินสดเป็นจำนวนมาก เช่น ธุรกิจคาสิโนหรือบ่อนการพนัน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ธุรกิจที่ให้บริการโอนและรับโอนมูลค่าเงินทั้งภายในประเทศและข้ามประเทศซึ่งไม่ใช่สถาบันการเงิน ธุรกิจสถานบริการ</w:t>
      </w:r>
      <w:r w:rsidRPr="007B0E82">
        <w:rPr>
          <w:rFonts w:ascii="TH SarabunPSK" w:hAnsi="TH SarabunPSK" w:cs="TH SarabunPSK"/>
          <w:sz w:val="32"/>
          <w:szCs w:val="32"/>
          <w:cs/>
        </w:rPr>
        <w:t>ตามกฎหมายว่าด้วยสถานบริการ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ธุรกิจรับแลกเปลี่ยนเงินตรา เป็นต้น</w:t>
      </w:r>
    </w:p>
    <w:p w14:paraId="5DAFCD42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ลูกค้าได้มาซึ่งเงินสดหรือประกอบธุรกิจที่มีการซื้อ ขาย หรือแลกเปลี่ยนสินค้าที่มีราคาสูง โดยไม่มีแหล่งที่มาของเงินสด หรือสินค้าอย่างชัดเจน เช่น ธุรกิจค้าอัญมณี เพชรพลอย ทองคำ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ธุรกิจค้าของเก่าที่มีมูลค่าสูง ธุรกิจที่เกี่ยวกับการซื้อขายคริปโทเคอร์เรนซีและโทเคนดิจิทัล นายหน้าจัดหางาน ซึ่งเกี่ยวข้องกับการรับคนเข้ามาทำงานจากต่างประเทศหรือส่งคนไปทำงานในต่างประเทศ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ธุรกิจนำเที่ยวบริษัททัวร์ เป็นต้น</w:t>
      </w:r>
    </w:p>
    <w:p w14:paraId="3C623CBC" w14:textId="77777777" w:rsidR="003C1D5D" w:rsidRPr="007B0E82" w:rsidRDefault="003C1D5D" w:rsidP="003C1D5D">
      <w:pPr>
        <w:tabs>
          <w:tab w:val="left" w:pos="4459"/>
        </w:tabs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ลูกค้าที่มิได้ประกอบธุรกิจแต่ดำเนินกิจกรรมเป็นผลให้ได้มาซึ่งเงินสดหรือทรัพย์สินโดยไม่มี</w:t>
      </w:r>
      <w:r w:rsidRPr="007B0E82">
        <w:rPr>
          <w:rFonts w:ascii="TH SarabunPSK" w:hAnsi="TH SarabunPSK" w:cs="TH SarabunPSK"/>
          <w:sz w:val="32"/>
          <w:szCs w:val="32"/>
          <w:cs/>
        </w:rPr>
        <w:t>แหล่งที่มาอย่างชัดเจน เช่น วัด โบสถ์ มัสยิด มูลนิธิ สมาคม และชมรม หรือองค์กรไม่แสวงหากำไรต่าง ๆ ซึ่งมีธุรกรรมที่มีมูลค่าสูงและไม่สามารถตรวจสอบแหล่งที่มาได้อย่างชัดเจน</w:t>
      </w:r>
    </w:p>
    <w:p w14:paraId="1FC0D762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พื้นที่ซึ่งเป็นถิ่นที่อยู่ไม่ว่าชั่วคราวหรือถาวร หรือแหล่งที่มาของรายได้ หรือพื้นที่ในการทำธุรกรรมของลูกค้า</w:t>
      </w:r>
    </w:p>
    <w:p w14:paraId="44139155" w14:textId="1DA19F50" w:rsidR="003C1D5D" w:rsidRPr="00AD02E4" w:rsidRDefault="003C1D5D" w:rsidP="00025C1C">
      <w:pPr>
        <w:spacing w:after="0" w:line="240" w:lineRule="auto"/>
        <w:ind w:firstLine="16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พื้นที่หรือประเทศที่ได้รับการประเมินหรือกำหนดจากองค์การระหว่างประเทศ หรือองค์กร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ระหว่างประเทศ เช่น คณะทำงานเฉพาะกิจเพื่อดำเนินมาตรการทางการเงินเกี่ยวกับการฟอกเงิน (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>Financial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10"/>
          <w:sz w:val="32"/>
          <w:szCs w:val="32"/>
        </w:rPr>
        <w:t xml:space="preserve">Action Task Force : FATF) 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ว่า เป็นพื้นที่หรือประเทศที่ไม่มีมาตรการ หรือไม่มีการใช้หรือประยุกต์ใช้มาตรฐานสากล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ด้านการป้องกันและปราบปรามการฟอกเงินและต่อต้านการสนับสนุนทางการเงินแก่การก่อการร้ายอย่างเพียงพอ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commentRangeStart w:id="13"/>
      <w:r w:rsidRPr="007B0E82">
        <w:rPr>
          <w:rFonts w:ascii="TH SarabunPSK" w:hAnsi="TH SarabunPSK" w:cs="TH SarabunPSK"/>
          <w:sz w:val="32"/>
          <w:szCs w:val="32"/>
        </w:rPr>
        <w:t>(</w:t>
      </w:r>
      <w:r w:rsidR="00025C1C" w:rsidRPr="007B0E82">
        <w:rPr>
          <w:rFonts w:ascii="TH SarabunPSK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="00025C1C" w:rsidRPr="007B0E82">
        <w:rPr>
          <w:rFonts w:ascii="TH SarabunPSK" w:hAnsi="TH SarabunPSK" w:cs="TH SarabunPSK"/>
          <w:sz w:val="32"/>
          <w:szCs w:val="32"/>
        </w:rPr>
        <w:t>FATF</w:t>
      </w:r>
      <w:r w:rsidRPr="007B0E82">
        <w:rPr>
          <w:rFonts w:ascii="TH SarabunPSK" w:hAnsi="TH SarabunPSK" w:cs="TH SarabunPSK"/>
          <w:sz w:val="32"/>
          <w:szCs w:val="32"/>
        </w:rPr>
        <w:t>)</w:t>
      </w:r>
      <w:r w:rsidRPr="007B0E82">
        <w:rPr>
          <w:rFonts w:ascii="TH SarabunPSK" w:eastAsia="Arial Unicode MS" w:hAnsi="TH SarabunPSK" w:cs="TH SarabunPSK"/>
          <w:sz w:val="28"/>
          <w:highlight w:val="yellow"/>
        </w:rPr>
        <w:annotationRef/>
      </w:r>
      <w:commentRangeEnd w:id="13"/>
      <w:r w:rsidR="00AD02E4">
        <w:rPr>
          <w:rStyle w:val="CommentReference"/>
          <w:rFonts w:eastAsia="Calibri"/>
        </w:rPr>
        <w:commentReference w:id="13"/>
      </w:r>
      <w:r w:rsidR="00AD02E4" w:rsidRPr="00AD02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DBB55B4" w14:textId="462C286F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พื้นที่ตามประกาศสำนักงาน ปปง. เรื่อง พื้นที่ที่สำนักงาน ปปง. พิจารณาให้มีความเสี่ยงสูงด้านการฟอกเงินหรือการสนับสนุนทางการเงินแก่การก่อการร้าย</w:t>
      </w:r>
      <w:r w:rsidRPr="007B0E82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ได้แก่ พื้นที่หรือเขตท้องที่ที่อยู่ภายใต้ประกาศ</w:t>
      </w:r>
      <w:r w:rsidRPr="00AD02E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สถานการณ์ฉุกเฉินที่มีความร้ายแรงตามกฎหมายว่าด้วยการบริหารราชการใน</w:t>
      </w:r>
      <w:r w:rsidRPr="00AD02E4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สถานการณ์ฉุกเฉิน อันเกี่ยวเนื่องกับ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ปัญหาความไม่สงบในพื้นที่จังหวัดชายแดนภาคใต้ </w:t>
      </w:r>
      <w:r w:rsidR="00AD02E4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ได้แก่ </w:t>
      </w:r>
      <w:commentRangeStart w:id="14"/>
      <w:r w:rsidR="00AD02E4" w:rsidRPr="007B0E82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จังหวัดนราธิวาส</w:t>
      </w:r>
      <w:r w:rsidR="00AD02E4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AD02E4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single"/>
          <w:cs/>
        </w:rPr>
        <w:t>ยกเว้น</w:t>
      </w:r>
      <w:r w:rsidR="00AD02E4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อำเภอยี่งอ อำเภอสุไหงโก-ลก</w:t>
      </w:r>
      <w:r w:rsidR="00AD02E4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AD02E4"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อำเภอแว้ง และอำเภอสุคิริน </w:t>
      </w:r>
      <w:r w:rsidR="00AD02E4" w:rsidRPr="007B0E82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จังหวัดปัตตานี</w:t>
      </w:r>
      <w:r w:rsidR="00AD02E4"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="00AD02E4"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u w:val="single"/>
          <w:cs/>
        </w:rPr>
        <w:t>ยกเว้น</w:t>
      </w:r>
      <w:r w:rsidR="00AD02E4"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อำเภอยะหริ่ง อำเภอปะนาเระ อำเภอมายอ อำเภอไม้แก่น</w:t>
      </w:r>
      <w:r w:rsidR="00AD02E4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AD02E4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อำเภอทุ่งยางแดง อำเภอกะพ้อ และอำเภอแม่ลาน และ</w:t>
      </w:r>
      <w:r w:rsidR="00AD02E4" w:rsidRPr="007B0E82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จังหวัดยะลา</w:t>
      </w:r>
      <w:r w:rsidR="00AD02E4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AD02E4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single"/>
          <w:cs/>
        </w:rPr>
        <w:t>ยกเว้น</w:t>
      </w:r>
      <w:r w:rsidR="00AD02E4"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อำเภอเบตง อำเภอยะหา อำเภอรามัน</w:t>
      </w:r>
      <w:r w:rsidR="00AD02E4"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อำเภอกาบัง และอำเภอกรงปินัง</w:t>
      </w:r>
      <w:commentRangeEnd w:id="14"/>
      <w:r w:rsidR="00AD02E4">
        <w:rPr>
          <w:rStyle w:val="CommentReference"/>
          <w:rFonts w:eastAsia="Calibri"/>
        </w:rPr>
        <w:commentReference w:id="14"/>
      </w:r>
    </w:p>
    <w:p w14:paraId="28637FE5" w14:textId="77777777" w:rsidR="003C1D5D" w:rsidRPr="007B0E82" w:rsidRDefault="003C1D5D" w:rsidP="003C1D5D">
      <w:pPr>
        <w:pStyle w:val="ListParagraph"/>
        <w:spacing w:after="0" w:line="240" w:lineRule="auto"/>
        <w:ind w:left="0" w:firstLine="16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ปัจจัยอื่นๆ</w:t>
      </w:r>
    </w:p>
    <w:p w14:paraId="0C2E4A4A" w14:textId="77777777" w:rsidR="003C1D5D" w:rsidRPr="007B0E82" w:rsidRDefault="003C1D5D" w:rsidP="003C1D5D">
      <w:pPr>
        <w:pStyle w:val="ListParagraph"/>
        <w:spacing w:after="0" w:line="240" w:lineRule="auto"/>
        <w:ind w:left="0" w:firstLine="1620"/>
        <w:jc w:val="thaiDistribute"/>
        <w:rPr>
          <w:rFonts w:ascii="TH SarabunPSK" w:eastAsia="Arial Unicode MS" w:hAnsi="TH SarabunPSK" w:cs="TH SarabunPSK"/>
          <w:sz w:val="24"/>
          <w:szCs w:val="36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กรณีตรวจสอบพบว่า ลูกค้าอาจเกี่ยวข้องกับการกระทำความผิดมูลฐาน หรือมีความสัมพันธ์</w:t>
      </w:r>
      <w:r w:rsidRPr="007B0E82">
        <w:rPr>
          <w:rFonts w:ascii="TH SarabunPSK" w:hAnsi="TH SarabunPSK" w:cs="TH SarabunPSK"/>
          <w:sz w:val="32"/>
          <w:szCs w:val="32"/>
          <w:cs/>
        </w:rPr>
        <w:t>ทางธุรกิจหรือการทำธุรกรรมเป็นครั้งคราวดำเนินไปอย่างผิดปกติ ซึ่งอาจพบข้อมูลจากสื่อสาธารณะที่เชื่อถือได้ หรือได้รับข้อมูลจากหน่วยราชการอื่น หรือได้รับคำสั่งยึดอายัดทรัพย์สินจากหน่วยงานที่เกี่ยวข้อง</w:t>
      </w:r>
    </w:p>
    <w:p w14:paraId="66E4A10B" w14:textId="77777777" w:rsidR="003C1D5D" w:rsidRPr="007B0E82" w:rsidRDefault="003C1D5D" w:rsidP="003C1D5D">
      <w:pPr>
        <w:pStyle w:val="ListParagraph"/>
        <w:spacing w:after="0" w:line="221" w:lineRule="auto"/>
        <w:ind w:left="0" w:firstLine="126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1.2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กรณีลูกค้านิติบุคคล</w:t>
      </w:r>
    </w:p>
    <w:p w14:paraId="6C030A9F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ปัจจัยความเสี่ยงเกี่ยวกับลูกค้าซึ่งเป็น</w:t>
      </w:r>
      <w:r w:rsidRPr="007B0E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ความเสี่ยงสูงเด็ดขาด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7B0E82">
        <w:rPr>
          <w:rFonts w:ascii="TH SarabunPSK" w:hAnsi="TH SarabunPSK" w:cs="TH SarabunPSK"/>
          <w:sz w:val="32"/>
          <w:szCs w:val="32"/>
        </w:rPr>
        <w:t xml:space="preserve">3 </w:t>
      </w:r>
      <w:r w:rsidRPr="007B0E82">
        <w:rPr>
          <w:rFonts w:ascii="TH SarabunPSK" w:hAnsi="TH SarabunPSK" w:cs="TH SarabunPSK"/>
          <w:sz w:val="32"/>
          <w:szCs w:val="32"/>
          <w:cs/>
        </w:rPr>
        <w:t>กรณี ได้แก่</w:t>
      </w:r>
    </w:p>
    <w:p w14:paraId="4BBB579E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ผู้ได้รับผลประโยชน์ที่แท้จริงของลูกค้าเป็นบุคคลที่มีสถานภาพทางการเมืองต่างประเทศ หรือเป็นสมาชิกในครอบครัวหรือผู้ใกล้ชิดของบุคคลดังกล่าว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28"/>
          <w:highlight w:val="yellow"/>
          <w:cs/>
        </w:rPr>
        <w:t xml:space="preserve">(ตรวจสอบจาก </w:t>
      </w:r>
      <w:hyperlink r:id="rId17" w:history="1">
        <w:r w:rsidRPr="007B0E82">
          <w:rPr>
            <w:rStyle w:val="Hyperlink"/>
            <w:rFonts w:ascii="TH SarabunPSK" w:hAnsi="TH SarabunPSK" w:cs="TH SarabunPSK"/>
            <w:sz w:val="28"/>
            <w:highlight w:val="yellow"/>
          </w:rPr>
          <w:t>https://www.opensanctions.org/</w:t>
        </w:r>
      </w:hyperlink>
      <w:r w:rsidRPr="007B0E82">
        <w:rPr>
          <w:rFonts w:ascii="TH SarabunPSK" w:hAnsi="TH SarabunPSK" w:cs="TH SarabunPSK"/>
          <w:sz w:val="28"/>
          <w:highlight w:val="yellow"/>
          <w:cs/>
        </w:rPr>
        <w:t>)</w:t>
      </w:r>
    </w:p>
    <w:p w14:paraId="6D1D2AED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ลูกค้าหรือผู้ได้รับผลประโยชน์ที่แท้จริงของลูกค้ามาจากหรือมีการทำธุรกรรมเกี่ยวข้อง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</w:t>
      </w:r>
      <w:r w:rsidRPr="007B0E82">
        <w:rPr>
          <w:rFonts w:ascii="TH SarabunPSK" w:hAnsi="TH SarabunPSK" w:cs="TH SarabunPSK"/>
          <w:sz w:val="32"/>
          <w:szCs w:val="32"/>
          <w:cs/>
        </w:rPr>
        <w:t>การฟอกเงิน (</w:t>
      </w:r>
      <w:r w:rsidRPr="007B0E82">
        <w:rPr>
          <w:rFonts w:ascii="TH SarabunPSK" w:hAnsi="TH SarabunPSK" w:cs="TH SarabunPSK"/>
          <w:sz w:val="32"/>
          <w:szCs w:val="32"/>
        </w:rPr>
        <w:t xml:space="preserve">Financial Action Task Force : FATF) </w:t>
      </w:r>
      <w:r w:rsidRPr="007B0E82">
        <w:rPr>
          <w:rFonts w:ascii="TH SarabunPSK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เพื่อทราบข้อเท็จจริงเกี่ยวกับลูกค้าในระดับเข้มข้นและเรียกร้องให้ดำเนินมาตรการตอบโต้ ตามประกาศสำนักงาน ปปง.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lastRenderedPageBreak/>
        <w:t>เรื่อง พื้นที่หรือประเทศ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 xml:space="preserve">ได้แก่ 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สาธารณรัฐประชาธิปไตยประชาชนเกาหลี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7B0E8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สาธารณรัฐอิสลามอิหร่าน</w:t>
      </w:r>
    </w:p>
    <w:p w14:paraId="1304C0D5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ลูกค้าหรือผู้ได้รับผลประโยชน์ที่แท้จริงของลูกค้ามาจากหรือมีการทำธุรกรรมเกี่ยวข้อง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เชื่อมโยงกับพื้นที่หรือประเทศที่มีความเสี่ยงสูงซึ่งคณะทำงานเฉพาะกิจเพื่อดำเนินมาตรการทางการเงินเกี่ยวกับ</w:t>
      </w:r>
      <w:r w:rsidRPr="007B0E82">
        <w:rPr>
          <w:rFonts w:ascii="TH SarabunPSK" w:hAnsi="TH SarabunPSK" w:cs="TH SarabunPSK"/>
          <w:sz w:val="32"/>
          <w:szCs w:val="32"/>
          <w:cs/>
        </w:rPr>
        <w:t>การฟอกเงิน (</w:t>
      </w:r>
      <w:r w:rsidRPr="007B0E82">
        <w:rPr>
          <w:rFonts w:ascii="TH SarabunPSK" w:hAnsi="TH SarabunPSK" w:cs="TH SarabunPSK"/>
          <w:sz w:val="32"/>
          <w:szCs w:val="32"/>
        </w:rPr>
        <w:t xml:space="preserve">Financial Action Task Force : FATF) </w:t>
      </w:r>
      <w:r w:rsidRPr="007B0E82">
        <w:rPr>
          <w:rFonts w:ascii="TH SarabunPSK" w:hAnsi="TH SarabunPSK" w:cs="TH SarabunPSK"/>
          <w:sz w:val="32"/>
          <w:szCs w:val="32"/>
          <w:cs/>
        </w:rPr>
        <w:t>เรียกร้องให้ประเทศสมาชิกดำเนินมาตรการตรวจสอบ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เพื่อทราบข้อเท็จจริงเกี่ยวกับลูกค้าในระดับเข้มข้น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ตามประกาศสำนักงาน ปปง. เรื่อง พื้นที่หรือประเทศที่มี</w:t>
      </w:r>
      <w:r w:rsidRPr="007B0E82">
        <w:rPr>
          <w:rFonts w:ascii="TH SarabunPSK" w:hAnsi="TH SarabunPSK" w:cs="TH SarabunPSK"/>
          <w:sz w:val="32"/>
          <w:szCs w:val="32"/>
          <w:cs/>
        </w:rPr>
        <w:t>ความเสี่ยงสูงที่ต้องดำเนินการตรวจสอบเพื่อทราบข้อเท็จจริงเกี่ยวกับลูกค้าในระดับเข้มข้น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สาธารณรัฐแห่งสหภาพเมียนมา</w:t>
      </w:r>
    </w:p>
    <w:p w14:paraId="3866733C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ปัจจัยที่อาจส่งผลให้ลูกค้ามีความเสี่ยงสูง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</w:p>
    <w:p w14:paraId="4D5FA60E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ลักษณะตัวบุคคล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นิติบุคคล</w:t>
      </w:r>
    </w:p>
    <w:p w14:paraId="69723815" w14:textId="196E587E" w:rsidR="003C1D5D" w:rsidRPr="007B0E82" w:rsidRDefault="003C1D5D" w:rsidP="003C1D5D">
      <w:pPr>
        <w:pStyle w:val="CommentText"/>
        <w:spacing w:after="0"/>
        <w:ind w:firstLine="1620"/>
        <w:jc w:val="thaiDistribute"/>
        <w:rPr>
          <w:rFonts w:ascii="TH SarabunPSK" w:hAnsi="TH SarabunPSK" w:cs="TH SarabunPSK"/>
          <w:sz w:val="28"/>
          <w:szCs w:val="28"/>
          <w:highlight w:val="yellow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ผู้รับผลประโยชน์ที่แท้จริงของลูกค้าเป็นบุคคลที่มีสถานภาพทางการเมืองในประเทศหรือ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ในองค์การระหว่างประเทศ หรือเป็นสมาชิกในครอบครัวหรือผู้ใกล้ชิดของบุคคลดังกล่าว</w:t>
      </w:r>
      <w:r w:rsidRPr="007B0E8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4"/>
          <w:sz w:val="28"/>
          <w:szCs w:val="28"/>
          <w:highlight w:val="yellow"/>
          <w:cs/>
        </w:rPr>
        <w:t>(ตรวจสอบจาก</w:t>
      </w:r>
      <w:r w:rsidRPr="007B0E82">
        <w:rPr>
          <w:rFonts w:ascii="TH SarabunPSK" w:hAnsi="TH SarabunPSK" w:cs="TH SarabunPSK"/>
          <w:sz w:val="28"/>
          <w:szCs w:val="28"/>
          <w:highlight w:val="yellow"/>
          <w:cs/>
        </w:rPr>
        <w:t xml:space="preserve">บัญชีกำหนดตำแหน่งของบุคคลที่มีสถานภาพทางการเมืองของประเทศไทย หรือ </w:t>
      </w:r>
    </w:p>
    <w:p w14:paraId="5DDE6507" w14:textId="77777777" w:rsidR="003C1D5D" w:rsidRPr="007B0E82" w:rsidRDefault="007B0E82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18" w:history="1">
        <w:r w:rsidR="003C1D5D" w:rsidRPr="007B0E82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https://www.soc.go.th/?page_id=182</w:t>
        </w:r>
      </w:hyperlink>
    </w:p>
    <w:p w14:paraId="37D6B0DC" w14:textId="77777777" w:rsidR="003C1D5D" w:rsidRPr="007B0E82" w:rsidRDefault="007B0E82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19" w:history="1">
        <w:r w:rsidR="003C1D5D" w:rsidRPr="007B0E82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https://hris.parliament.go.th/ss_th.php</w:t>
        </w:r>
      </w:hyperlink>
      <w:r w:rsidR="003C1D5D" w:rsidRPr="007B0E82">
        <w:rPr>
          <w:rFonts w:ascii="TH SarabunPSK" w:hAnsi="TH SarabunPSK" w:cs="TH SarabunPSK"/>
          <w:sz w:val="28"/>
          <w:szCs w:val="28"/>
          <w:highlight w:val="yellow"/>
          <w:cs/>
        </w:rPr>
        <w:t xml:space="preserve"> </w:t>
      </w:r>
    </w:p>
    <w:p w14:paraId="424BB04E" w14:textId="77777777" w:rsidR="003C1D5D" w:rsidRPr="007B0E82" w:rsidRDefault="007B0E82" w:rsidP="003C1D5D">
      <w:pPr>
        <w:pStyle w:val="CommentText"/>
        <w:spacing w:after="0"/>
        <w:rPr>
          <w:rFonts w:ascii="TH SarabunPSK" w:hAnsi="TH SarabunPSK" w:cs="TH SarabunPSK"/>
          <w:sz w:val="28"/>
          <w:szCs w:val="28"/>
          <w:highlight w:val="yellow"/>
        </w:rPr>
      </w:pPr>
      <w:hyperlink r:id="rId20" w:history="1">
        <w:r w:rsidR="003C1D5D" w:rsidRPr="007B0E82">
          <w:rPr>
            <w:rStyle w:val="Hyperlink"/>
            <w:rFonts w:ascii="TH SarabunPSK" w:hAnsi="TH SarabunPSK" w:cs="TH SarabunPSK"/>
            <w:sz w:val="28"/>
            <w:szCs w:val="28"/>
            <w:highlight w:val="yellow"/>
          </w:rPr>
          <w:t>http://www.personnel.moi.go.th/name_mahadthai/menu_name.htm</w:t>
        </w:r>
      </w:hyperlink>
    </w:p>
    <w:p w14:paraId="6CB765A4" w14:textId="77777777" w:rsidR="003C1D5D" w:rsidRPr="007B0E82" w:rsidRDefault="007B0E82" w:rsidP="003C1D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hyperlink r:id="rId21" w:history="1">
        <w:r w:rsidR="003C1D5D" w:rsidRPr="007B0E82">
          <w:rPr>
            <w:rStyle w:val="Hyperlink"/>
            <w:rFonts w:ascii="TH SarabunPSK" w:hAnsi="TH SarabunPSK" w:cs="TH SarabunPSK"/>
            <w:sz w:val="28"/>
            <w:highlight w:val="yellow"/>
          </w:rPr>
          <w:t>https://nlc.dla.go.th/public/appointment.do</w:t>
        </w:r>
      </w:hyperlink>
      <w:r w:rsidR="003C1D5D" w:rsidRPr="007B0E82">
        <w:rPr>
          <w:rFonts w:ascii="TH SarabunPSK" w:eastAsia="Calibri" w:hAnsi="TH SarabunPSK" w:cs="TH SarabunPSK"/>
          <w:sz w:val="28"/>
          <w:highlight w:val="yellow"/>
        </w:rPr>
        <w:t>)</w:t>
      </w:r>
      <w:r w:rsidR="003C1D5D" w:rsidRPr="007B0E82">
        <w:rPr>
          <w:rFonts w:ascii="TH SarabunPSK" w:eastAsia="Calibri" w:hAnsi="TH SarabunPSK" w:cs="TH SarabunPSK"/>
          <w:sz w:val="32"/>
          <w:szCs w:val="32"/>
          <w:highlight w:val="yellow"/>
        </w:rPr>
        <w:t xml:space="preserve"> </w:t>
      </w:r>
    </w:p>
    <w:p w14:paraId="52C34574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นิติบุคคลที่ไม่มีถิ่นที่อยู่ในประเทศไทย</w:t>
      </w:r>
    </w:p>
    <w:p w14:paraId="284C5D2A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 โครงสร้างการถือหุ้นของนิติบุคคล มีความผิดปกติหรือมีความซับซ้อนเกินกว่าการดำเนินธุรกิจปกติ</w:t>
      </w:r>
    </w:p>
    <w:p w14:paraId="149EEEED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ลูกค้าเป็นนิติบุคคลประเภทบริษัทจำกัด ที่มีการออกใบหุ้นชนิดออกให้แก่ผู้ถือ (ซึ่งไม่สามารถ</w:t>
      </w:r>
      <w:r w:rsidRPr="007B0E82">
        <w:rPr>
          <w:rFonts w:ascii="TH SarabunPSK" w:hAnsi="TH SarabunPSK" w:cs="TH SarabunPSK"/>
          <w:sz w:val="32"/>
          <w:szCs w:val="32"/>
          <w:cs/>
        </w:rPr>
        <w:t>ระบุผู้ได้รับผลประโยชน์ที่แท้จริงได้)</w:t>
      </w:r>
    </w:p>
    <w:p w14:paraId="3040A555" w14:textId="77777777" w:rsidR="003C1D5D" w:rsidRPr="007B0E82" w:rsidRDefault="003C1D5D" w:rsidP="003C1D5D">
      <w:pPr>
        <w:spacing w:after="0" w:line="240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ลักษณะการประกอบธุรกิจของลูกค้า</w:t>
      </w:r>
    </w:p>
    <w:p w14:paraId="3B13804D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นิติบุคคลที่มีลักษณะการประกอบธุรกิจที่มีการรับเงินสดเป็นจำนวนมาก เช่น ธุรกิจคาสิโน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หรือบ่อนการพนัน ธุรกิจที่ให้บริการโอนและรับโอนมูลค่าเงินทั้งภายในประเทศและข้ามประเทศซึ่งไม่ใช่สถาบันการเงิน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ธุรกิจสถานบริการตามกฎหมายว่าด้วยสถานบริการ ธุรกิจรับแลกเปลี่ยนเงินตรา เป็นต้น</w:t>
      </w:r>
    </w:p>
    <w:p w14:paraId="762DDC51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นิติบุคคลที่มีลักษณะการประกอบธุรกิจที่ได้มาซึ่งเงินสดหรือประกอบธุรกิจที่มีการซื้อ ขาย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หรือแลกเปลี่ยนสินค้าที่มีราคาสูง โดยไม่มีแหล่งที่มาของเงินสด หรือสินค้าอย่างชัดเจน เช่น ธุรกิจค้าอัญมณี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เพชรพลอย ทองคำ ธุรกิจค้าของเก่าที่มีมูลค่าสูง ธุรกิจที่เกี่ยวกับการซื้อขายคริปโทเคอร์เรนซีและโทเคนดิจิทัล นายหน้าจัดหางาน ซึ่งเกี่ยวข้องกับการรับคนเข้ามาทำงานจากต่างประเทศหรือส่งคนไปทำงานในต่างประเทศ ธุรกิจนำเที่ยวบริษัททัวร์ เป็นต้น</w:t>
      </w:r>
    </w:p>
    <w:p w14:paraId="586A012A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นิติบุคคลที่มิได้ประกอบธุรกิจแต่ดำเนินกิจกรรมเป็นผลให้ได้มาซึ่งเงินสดหรือทรัพย์สิน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โดยไม่มีแหล่งที่มาอย่างชัดเจน เช่น วัด โบสถ์ มัสยิด มูลนิธิ สมาคม และชมรม หรือองค์กรไม่แสวงหากำไรต่าง ๆ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ซึ่งมีธุรกรรมที่มีมูลค่าสูงและไม่สามารถตรวจสอบแหล่งที่มาได้อย่างชัดเจน</w:t>
      </w:r>
    </w:p>
    <w:p w14:paraId="75BB9E44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พื้นที่ซึ่งเป็นถิ่นที่อยู่ไม่ว่าชั่วคราวหรือถาวร หรือแหล่งที่มาของรายได้ หรือพื้นที่ในการทำธุรกรรมของลูกค้า</w:t>
      </w:r>
    </w:p>
    <w:p w14:paraId="46D52329" w14:textId="77777777" w:rsidR="00AD02E4" w:rsidRPr="00AD02E4" w:rsidRDefault="00AD02E4" w:rsidP="00AD02E4">
      <w:pPr>
        <w:spacing w:after="0" w:line="240" w:lineRule="auto"/>
        <w:ind w:firstLine="16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พื้นที่หรือประเทศที่ได้รับการประเมินหรือกำหนดจากองค์การระหว่างประเทศ หรือองค์กร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ระหว่างประเทศ เช่น คณะทำงานเฉพาะกิจเพื่อดำเนินมาตรการทางการเงินเกี่ยวกับการฟอกเงิน (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>Financial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10"/>
          <w:sz w:val="32"/>
          <w:szCs w:val="32"/>
        </w:rPr>
        <w:t xml:space="preserve">Action Task Force : FATF) 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ว่า เป็นพื้นที่หรือประเทศที่ไม่มีมาตรการ หรือไม่มีการใช้หรือประยุกต์ใช้มาตรฐานสากล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ด้านการป้องกันและปราบปรามการฟอกเงินและต่อต้านการสนับสนุนทางการเงินแก่การก่อการร้ายอย่างเพียงพอ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commentRangeStart w:id="15"/>
      <w:r w:rsidRPr="007B0E82">
        <w:rPr>
          <w:rFonts w:ascii="TH SarabunPSK" w:hAnsi="TH SarabunPSK" w:cs="TH SarabunPSK"/>
          <w:sz w:val="32"/>
          <w:szCs w:val="32"/>
        </w:rPr>
        <w:t>(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รายชื่อประเทศที่มีความเสี่ยงสูงตามแถลงการณ์ของ </w:t>
      </w:r>
      <w:r w:rsidRPr="007B0E82">
        <w:rPr>
          <w:rFonts w:ascii="TH SarabunPSK" w:hAnsi="TH SarabunPSK" w:cs="TH SarabunPSK"/>
          <w:sz w:val="32"/>
          <w:szCs w:val="32"/>
        </w:rPr>
        <w:t>FATF)</w:t>
      </w:r>
      <w:r w:rsidRPr="007B0E82">
        <w:rPr>
          <w:rFonts w:ascii="TH SarabunPSK" w:eastAsia="Arial Unicode MS" w:hAnsi="TH SarabunPSK" w:cs="TH SarabunPSK"/>
          <w:sz w:val="28"/>
          <w:highlight w:val="yellow"/>
        </w:rPr>
        <w:annotationRef/>
      </w:r>
      <w:commentRangeEnd w:id="15"/>
      <w:r>
        <w:rPr>
          <w:rStyle w:val="CommentReference"/>
          <w:rFonts w:eastAsia="Calibri"/>
        </w:rPr>
        <w:commentReference w:id="15"/>
      </w:r>
      <w:r w:rsidRPr="00AD02E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F30DA12" w14:textId="6876D86E" w:rsidR="003C1D5D" w:rsidRPr="007B0E82" w:rsidRDefault="00AD02E4" w:rsidP="00AD02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-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พื้นที่ตามประกาศสำนักงาน ปปง. เรื่อง พื้นที่ที่สำนักงาน ปปง. พิจารณาให้มีความเสี่ยงสูงด้านการฟอกเงินหรือการสนับสนุนทางการเงินแก่การก่อการร้าย</w:t>
      </w:r>
      <w:r w:rsidRPr="007B0E82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ได้แก่ พื้นที่หรือเขตท้องที่ที่อยู่ภายใต้ประกาศ</w:t>
      </w:r>
      <w:r w:rsidRPr="00AD02E4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สถานการณ์ฉุกเฉินที่มีความร้ายแรงตามกฎหมายว่าด้วยการบริหารราชการใน</w:t>
      </w:r>
      <w:r w:rsidRPr="00AD02E4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สถานการณ์ฉุกเฉิน อันเกี่ยวเนื่องกับ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ปัญหาความไม่สงบในพื้นที่จังหวัดชายแดนภาคใต้ 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ได้แก่ </w:t>
      </w:r>
      <w:commentRangeStart w:id="16"/>
      <w:r w:rsidRPr="007B0E82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จังหวัดนราธิวาส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single"/>
          <w:cs/>
        </w:rPr>
        <w:t>ยกเว้น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อำเภอยี่งอ อำเภอสุไหงโก-ลก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อำเภอแว้ง และอำเภอสุคิริน 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จังหวัดปัตตานี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u w:val="single"/>
          <w:cs/>
        </w:rPr>
        <w:t>ยกเว้น</w:t>
      </w:r>
      <w:r w:rsidRPr="007B0E82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อำเภอยะหริ่ง อำเภอปะนาเระ อำเภอมายอ อำเภอไม้แก่น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อำเภอทุ่งยางแดง อำเภอกะพ้อ และอำเภอแม่ลาน และ</w:t>
      </w:r>
      <w:r w:rsidRPr="007B0E82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จังหวัดยะลา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single"/>
          <w:cs/>
        </w:rPr>
        <w:t>ยกเว้น</w:t>
      </w:r>
      <w:r w:rsidRPr="007B0E82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อำเภอเบตง อำเภอยะหา อำเภอรามัน</w:t>
      </w:r>
      <w:r w:rsidRPr="007B0E82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อำเภอกาบัง และอำเภอกรงปินัง</w:t>
      </w:r>
      <w:commentRangeEnd w:id="16"/>
      <w:r>
        <w:rPr>
          <w:rStyle w:val="CommentReference"/>
          <w:rFonts w:eastAsia="Calibri"/>
        </w:rPr>
        <w:commentReference w:id="16"/>
      </w:r>
      <w:r w:rsidR="003C1D5D" w:rsidRPr="007B0E82">
        <w:rPr>
          <w:rFonts w:ascii="TH SarabunPSK" w:eastAsia="Arial Unicode MS" w:hAnsi="TH SarabunPSK" w:cs="TH SarabunPSK"/>
          <w:sz w:val="28"/>
        </w:rPr>
        <w:t xml:space="preserve"> </w:t>
      </w:r>
    </w:p>
    <w:p w14:paraId="702ABAA1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ปัจจัยอื่นๆ</w:t>
      </w:r>
    </w:p>
    <w:p w14:paraId="3246A761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กรณีตรวจสอบพบว่า นิติบุคคลอาจเกี่ยวข้องกับการกระทำความผิดมูลฐาน หรือมีความสัมพันธ์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ทางธุรกิจหรือการทำธุรกรรมเป็นครั้งคราวดำเนินไปอย่างผิดปกติ หรือเป็นนิติบุคคลที่มีตัวแทนอำพรางเป็นหุ้นส่วน</w:t>
      </w:r>
      <w:r w:rsidRPr="007B0E82">
        <w:rPr>
          <w:rFonts w:ascii="TH SarabunPSK" w:hAnsi="TH SarabunPSK" w:cs="TH SarabunPSK"/>
          <w:sz w:val="32"/>
          <w:szCs w:val="32"/>
          <w:cs/>
        </w:rPr>
        <w:t>หรือผู้ถือหุ้น (</w:t>
      </w:r>
      <w:r w:rsidRPr="007B0E82">
        <w:rPr>
          <w:rFonts w:ascii="TH SarabunPSK" w:hAnsi="TH SarabunPSK" w:cs="TH SarabunPSK"/>
          <w:sz w:val="32"/>
          <w:szCs w:val="32"/>
        </w:rPr>
        <w:t xml:space="preserve">Nominees Shareholders) </w:t>
      </w:r>
      <w:r w:rsidRPr="007B0E82">
        <w:rPr>
          <w:rFonts w:ascii="TH SarabunPSK" w:hAnsi="TH SarabunPSK" w:cs="TH SarabunPSK"/>
          <w:sz w:val="32"/>
          <w:szCs w:val="32"/>
          <w:cs/>
        </w:rPr>
        <w:t>ซึ่งอาจพบข้อมูลจากสื่อสาธารณะที่เชื่อถือได้ หรือได้รับข้อมูลจากหน่วยราชการอื่น หรือได้รับคำสั่งยึดอายัดทรัพย์สินจากหน่วยงานที่เกี่ยวข้อง</w:t>
      </w:r>
    </w:p>
    <w:p w14:paraId="537133C5" w14:textId="77777777" w:rsidR="00D64A01" w:rsidRPr="007B0E82" w:rsidRDefault="003C1D5D" w:rsidP="00D64A01">
      <w:pPr>
        <w:pStyle w:val="ListParagraph"/>
        <w:spacing w:before="240" w:after="0" w:line="221" w:lineRule="auto"/>
        <w:ind w:left="0"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หลักเกณฑ์ในการกำหนดค่าคะแนนความเสี่ยง </w:t>
      </w:r>
    </w:p>
    <w:p w14:paraId="2AC1DB71" w14:textId="3DE41128" w:rsidR="00D64A01" w:rsidRPr="007B0E82" w:rsidRDefault="00D64A01" w:rsidP="00B263FE">
      <w:pPr>
        <w:pStyle w:val="ListParagraph"/>
        <w:tabs>
          <w:tab w:val="left" w:pos="1260"/>
        </w:tabs>
        <w:spacing w:before="240" w:after="0" w:line="221" w:lineRule="auto"/>
        <w:ind w:left="0"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>2.1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เกณฑ์ลูกค้าเสี่ยงสูงเด็ดขาด (ไม่ต้องคิดค่าคะแนน)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</w:p>
    <w:p w14:paraId="1DDDA5FD" w14:textId="77777777" w:rsidR="00B263FE" w:rsidRPr="007B0E82" w:rsidRDefault="00D64A01" w:rsidP="00B263FE">
      <w:pPr>
        <w:pStyle w:val="ListParagraph"/>
        <w:tabs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หากมีลักษณะ</w:t>
      </w:r>
      <w:r w:rsidRPr="007B0E8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ตรงกับปัจจัยข้อใดข้อหนึ่ง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สามารถระบุความเสี่ยงลูกค้าเป็นระดับเสี่ยงสูง</w:t>
      </w:r>
    </w:p>
    <w:p w14:paraId="55BB4C6D" w14:textId="319B7284" w:rsidR="00D64A01" w:rsidRPr="007B0E82" w:rsidRDefault="00B263FE" w:rsidP="00D75D66">
      <w:pPr>
        <w:pStyle w:val="ListParagraph"/>
        <w:tabs>
          <w:tab w:val="left" w:pos="1620"/>
        </w:tabs>
        <w:spacing w:before="240" w:after="0" w:line="221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D64A01" w:rsidRPr="007B0E82">
        <w:rPr>
          <w:rFonts w:ascii="TH SarabunPSK" w:eastAsia="Arial Unicode MS" w:hAnsi="TH SarabunPSK" w:cs="TH SarabunPSK"/>
          <w:sz w:val="32"/>
          <w:szCs w:val="32"/>
        </w:rPr>
        <w:t xml:space="preserve">2.1.1 </w:t>
      </w:r>
      <w:r w:rsidR="00D64A01" w:rsidRPr="007B0E82">
        <w:rPr>
          <w:rFonts w:ascii="TH SarabunPSK" w:eastAsia="Arial Unicode MS" w:hAnsi="TH SarabunPSK" w:cs="TH SarabunPSK"/>
          <w:sz w:val="32"/>
          <w:szCs w:val="32"/>
          <w:cs/>
        </w:rPr>
        <w:t>เป็นบุคคลที่มีสถานภาพทางการเมืองต่างประเทศ หรือเป็นสมาชิกในครอบครัวหรือผู้ใกล้ชิดของบุคคลดังกล่าว</w:t>
      </w:r>
      <w:r w:rsidR="00D64A01"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D64A01"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D64A01"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</w:p>
    <w:p w14:paraId="35E11105" w14:textId="77777777" w:rsidR="00D64A01" w:rsidRPr="007B0E82" w:rsidRDefault="00D64A01" w:rsidP="00D75D66">
      <w:pPr>
        <w:pStyle w:val="ListParagraph"/>
        <w:tabs>
          <w:tab w:val="left" w:pos="1620"/>
        </w:tabs>
        <w:spacing w:before="240" w:after="0" w:line="221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 xml:space="preserve">2.1.2 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มาจากหรือมีความเกี่ยวข้องกับการทำธุรกรรมที่มาจากหรือไปยังพื้นที่หรือประเทศ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ี่มีความเสี่ยงสูงที่ต้องดำเนินการตรวจสอบเพื่อทราบข้อเท็จจริงเกี่ยวกับลูกค้าในระดับเข้มข้นและใช้มาตรการตอบโต้ได้แก่ สาธารณรัฐประชาธิปไตยประชาชนเกาหลี และสาธารณรัฐอิสลามอิหร่าน</w:t>
      </w:r>
    </w:p>
    <w:p w14:paraId="280DECF5" w14:textId="77777777" w:rsidR="00D64A01" w:rsidRPr="007B0E82" w:rsidRDefault="00D64A01" w:rsidP="00D75D66">
      <w:pPr>
        <w:pStyle w:val="ListParagraph"/>
        <w:tabs>
          <w:tab w:val="left" w:pos="1620"/>
        </w:tabs>
        <w:spacing w:before="240" w:after="0" w:line="221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 xml:space="preserve">2.1.3 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มาจากหรือมีความเกี่ยวข้องกับการทำธุรกรรมที่มาจากหรือไปยังพื้นที่หรือประเทศ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ที่มีความเสี่ยงสูงที่ต้องดำเนินการตรวจสอบเพื่อทราบข้อเท็จจริงเกี่ยวกับลูกค้าในระดับเข้มข้น ได้แก่ สาธารณรัฐ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แห่งสหภาพเมียนมา</w:t>
      </w:r>
    </w:p>
    <w:p w14:paraId="0620294A" w14:textId="332EB30E" w:rsidR="00B263FE" w:rsidRPr="007B0E82" w:rsidRDefault="00B263FE" w:rsidP="00CE254D">
      <w:pPr>
        <w:pStyle w:val="ListParagraph"/>
        <w:tabs>
          <w:tab w:val="left" w:pos="1620"/>
        </w:tabs>
        <w:spacing w:before="240" w:after="0" w:line="221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ทั้งนี้ กรณีลูกค้าความเสี่ยงสูงเด็ดขาด สามารถสรุปผลความเสี่ยงเป็นลูกค้าเสี่ยงสูงได้เลย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โดยไม่ต้องนำปัจจัยอื่น ๆ มาพิจารณาประกอบกัน และ</w:t>
      </w:r>
      <w:r w:rsidR="0076024A" w:rsidRPr="007B0E82">
        <w:rPr>
          <w:rFonts w:ascii="TH SarabunPSK" w:eastAsia="Arial Unicode MS" w:hAnsi="TH SarabunPSK" w:cs="TH SarabunPSK"/>
          <w:spacing w:val="-8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จะดำเนินการตรวจสอบเพื่อทราบข้อเท็จจริง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เกี่ยวกับลูกค้าในระดับเข้มเข้น (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Enhanced CDD)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ต่อไป</w:t>
      </w:r>
    </w:p>
    <w:p w14:paraId="4203BFD2" w14:textId="77777777" w:rsidR="00D64A01" w:rsidRPr="007B0E82" w:rsidRDefault="00D64A01" w:rsidP="00D75D66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  <w:t xml:space="preserve">2.2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กรณีลูกค้าไม่มีลักษณะตรงกับปัจจัยเสี่ยงสูงเด็ดขาด ให้ดำเนินการคิดค่าแนนความเสี่ยง ดังนี้</w:t>
      </w:r>
    </w:p>
    <w:p w14:paraId="02FFF795" w14:textId="77777777" w:rsidR="00D75D66" w:rsidRDefault="00D64A01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โดยหากลูกค้ามีลักษณะปัจจัยตามที่กำหนดมากกว่า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1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ข้อ ให้ถือคะแนนที่มากที่สุด</w:t>
      </w:r>
    </w:p>
    <w:p w14:paraId="3259D85E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3BCE50E9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7502CE69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07B59533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5C296D2A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3C4DC178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0E03F0F0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483EE095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2F3A9337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752E6BB6" w14:textId="77777777" w:rsidR="00AD02E4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10E710F1" w14:textId="77777777" w:rsidR="00AD02E4" w:rsidRPr="007B0E82" w:rsidRDefault="00AD02E4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32"/>
          <w:szCs w:val="32"/>
        </w:rPr>
      </w:pPr>
    </w:p>
    <w:p w14:paraId="42F0BC44" w14:textId="30C9CCA5" w:rsidR="00D64A01" w:rsidRPr="007B0E82" w:rsidRDefault="00D64A01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/>
        <w:rPr>
          <w:rFonts w:ascii="TH SarabunPSK" w:eastAsia="Arial Unicode MS" w:hAnsi="TH SarabunPSK" w:cs="TH SarabunPSK"/>
          <w:sz w:val="20"/>
          <w:szCs w:val="20"/>
        </w:rPr>
      </w:pPr>
      <w:r w:rsidRPr="007B0E82">
        <w:rPr>
          <w:rFonts w:ascii="TH SarabunPSK" w:eastAsia="Arial Unicode MS" w:hAnsi="TH SarabunPSK" w:cs="TH SarabunPSK"/>
          <w:sz w:val="20"/>
          <w:szCs w:val="20"/>
          <w:cs/>
        </w:rPr>
        <w:tab/>
      </w:r>
    </w:p>
    <w:tbl>
      <w:tblPr>
        <w:tblW w:w="9851" w:type="dxa"/>
        <w:tblLayout w:type="fixed"/>
        <w:tblLook w:val="04A0" w:firstRow="1" w:lastRow="0" w:firstColumn="1" w:lastColumn="0" w:noHBand="0" w:noVBand="1"/>
      </w:tblPr>
      <w:tblGrid>
        <w:gridCol w:w="704"/>
        <w:gridCol w:w="8147"/>
        <w:gridCol w:w="1000"/>
      </w:tblGrid>
      <w:tr w:rsidR="00B263FE" w:rsidRPr="007B0E82" w14:paraId="4EAB9DC7" w14:textId="77777777" w:rsidTr="00991166">
        <w:trPr>
          <w:trHeight w:val="2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2479AC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 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5C775A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ปัจจัยความเสี่ยง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5B968E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D64A01" w:rsidRPr="007B0E82" w14:paraId="31E3CF92" w14:textId="77777777" w:rsidTr="00991166">
        <w:trPr>
          <w:trHeight w:val="4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extDirection w:val="btLr"/>
            <w:vAlign w:val="center"/>
            <w:hideMark/>
          </w:tcPr>
          <w:p w14:paraId="28D0AD1E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ปัจจัยเกี่ยวกับลูกค้า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88E18DC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ลูกค้าที่มีอาชีพ หรือแหล่งที่มาของรายได้ชัดเจน เช่น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ข้าราชการหรือพนักงานของรัฐ และมีรายได้จากเงินเดือน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เท่านั้น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E5C9C45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D64A01" w:rsidRPr="007B0E82" w14:paraId="3E67406C" w14:textId="77777777" w:rsidTr="00991166">
        <w:trPr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D8FA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67F6A67D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ลูกค้านิติบุคคลที่จดทะเบียนในตลาดหลักทรัพย์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หรือองค์กรที่มีการกำกับดูแลในเรื่องของความโปร่งใสจากหน่วยงานรัฐ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C5E0809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D64A01" w:rsidRPr="007B0E82" w14:paraId="0818FA86" w14:textId="77777777" w:rsidTr="00991166">
        <w:trPr>
          <w:trHeight w:val="37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5284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EAD5F48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ลูกค้าที่มีแหล่งรายได้ค่อนข้างชัดเจน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แต่อาจมีแหล่งรายได้จากหลายแหล่ง ซึ่งไม่สามารถตรวจสอบข้อมูลได้อย่างแน่ชัด เช่น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อาชีพรับจ้างอิสระ (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Freelance)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C2D1205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</w:tr>
      <w:tr w:rsidR="00D64A01" w:rsidRPr="007B0E82" w14:paraId="2C452547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9CB4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63B7DCF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โครงสร้างการถือหุ้นของบริษัท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มีความผิดปกติหรือมีความซับซ้อนเกินกว่าการดำเนินธุรกิจปกติ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3562E90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D64A01" w:rsidRPr="007B0E82" w14:paraId="3A1F2213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DBE6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607EEDB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ลูกค้าไม่มีถิ่นที่อยู่ในประเทศ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9631B68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D64A01" w:rsidRPr="007B0E82" w14:paraId="5407DFEB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FCB5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3E6D825F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เป็นนิติบุคคลประเภทบริษัทจำกัด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ที่มีการออกใบหุ้นชนิดออกให้แก่ผู้ถือ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A2F4F75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D64A01" w:rsidRPr="007B0E82" w14:paraId="1C8C4D73" w14:textId="77777777" w:rsidTr="00991166">
        <w:trPr>
          <w:trHeight w:val="5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1ED9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AE1D018" w14:textId="77777777" w:rsidR="00D75D66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ประกอบธุรกิจที่มีการรับเงินสดเป็นจำนวนมาก เช่น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คาสิโน บ่อนการพนัน ร้านแลกเงิน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บริการโอนเงินและ</w:t>
            </w:r>
          </w:p>
          <w:p w14:paraId="4A7A5AED" w14:textId="23F92088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รับโอนเงินทั้งในประเทศและต่างประเทศที่ไม่ใช่สถาบันการเงิน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ธุรกิจสถานบริการ เป็นต้น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2FF05BF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7B0E82" w14:paraId="51FE6AEA" w14:textId="77777777" w:rsidTr="00991166">
        <w:trPr>
          <w:trHeight w:val="52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FF2E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BE16FB6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ได้มาซึ่งเงินสดหรือประกอบธุรกิจที่มีการซื้อ ขาย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หรือแลกเปลี่ยนสินค้าที่มีราคาสูง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โดยไม่มีแหล่งที่มาของเงินสดหรือสินค้าอย่างชัดเจน เช่น ค้าอัญมณี เพชรพลอย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ทองคำ ค้าของเก่าที่มีมูลค่าสูง (วัตถุโบราณ แบรนด์เนม พระเครื่อง)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ซื้อขายคริปโทเคอร์เรนซีและโทเคนดิจิทัล นายหน้าจัดหางาน บริษัททัวร์ เป็นต้น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2877773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7B0E82" w14:paraId="33439C9D" w14:textId="77777777" w:rsidTr="00991166">
        <w:trPr>
          <w:trHeight w:val="37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81D4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D742637" w14:textId="77777777" w:rsidR="00D75D66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ไม่ได้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66796E4A" w14:textId="5BEAD45D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เช่น วัด โบสถ์ มัสยิด มูลนิธิ สมาคม ชมรม องค์กรไม่แสวงหากำไร เป็นต้น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B8909A3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7B0E82" w14:paraId="396D34C0" w14:textId="77777777" w:rsidTr="00991166">
        <w:trPr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0A2D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14C9418" w14:textId="77777777" w:rsidR="00D75D66" w:rsidRPr="00991166" w:rsidRDefault="00D64A01" w:rsidP="00D75D6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เป็นบุคคลที่มีสถานภาพทางการเมือง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ในประเทศ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หรือในองค์การระหว่างประเทศ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หรือเป็นสมาชิกในครอบครัว</w:t>
            </w:r>
          </w:p>
          <w:p w14:paraId="6B7F43B3" w14:textId="01DA4420" w:rsidR="00D64A01" w:rsidRPr="00991166" w:rsidRDefault="00D64A01" w:rsidP="00D75D6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หรือผู้ใกล้ชิดของบุคคลดังกล่าว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C5524B0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7B0E82" w14:paraId="1B62E1EC" w14:textId="77777777" w:rsidTr="00991166">
        <w:trPr>
          <w:trHeight w:val="47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8829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9AD61A4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เป็นบุคคลที่มีความเสี่ยงสูงตามข้อมูลที่สำนักงาน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ปปง. แจ้งผ่านระบบ 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APS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ได้แก่ รายชื่อบุคคลที่ถูกยึดอายัดทรัพย์สิน (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HR-02)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และรายชื่อบุคคลที่มีความเสี่ยงด้านการฟอกเงิน (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>HR-08 RISK)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B8794C2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7B0E82" w14:paraId="22B01662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CF8F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7E047CF5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การสร้างความสัมพันธ์ทางธุรกิจหรือการทำธุรกรรมเป็นครั้งคราวดำเนินไปอย่างผิดปกติ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0D3AC54F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7B0E82" w14:paraId="58F3C1D2" w14:textId="77777777" w:rsidTr="00991166">
        <w:trPr>
          <w:trHeight w:val="8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674C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2C22A334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อาจเกี่ยวข้องกับการกระทำความผิดมูลฐาน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7DBDE80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D64A01" w:rsidRPr="007B0E82" w14:paraId="242560AB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6FA8" w14:textId="77777777" w:rsidR="00D64A01" w:rsidRPr="007B0E82" w:rsidRDefault="00D64A01" w:rsidP="00D64A0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5A4B35C1" w14:textId="77777777" w:rsidR="00D64A01" w:rsidRPr="00991166" w:rsidRDefault="00D64A01" w:rsidP="00D64A0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กรณีที่ตรวจสอบพบว่า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ลูกค้าเป็นนิติบุคคลที่มีตัวแทนอำพรางเป็นหุ้นส่วนหรือผู้ถือหุ้น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25A1006" w14:textId="77777777" w:rsidR="00D64A01" w:rsidRPr="007B0E82" w:rsidRDefault="00D64A01" w:rsidP="00D64A0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B263FE" w:rsidRPr="007B0E82" w14:paraId="575D2F64" w14:textId="77777777" w:rsidTr="00991166">
        <w:trPr>
          <w:trHeight w:val="17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A9B8164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ปัจจัยเกี่ยวกับพื้นที่</w:t>
            </w: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BF9F76" w14:textId="77777777" w:rsidR="00B263FE" w:rsidRPr="00991166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ในประเทศไทย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ที่ไม่ใช่พื้นที่เสี่ยงสูงที่สำนักงาน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ปปง. ประกาศ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และไม่ใช่พื้นที่ที่มีสถิติการเกิดอาชญากรรมที่เกี่ยวกับความผิดมูลฐานค่อนข้างสูง เช่น ไม่ใช่พื้นที่ชายแดน หรือพื้นที่เมืองเศรษฐกิจต่าง ๆ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4554C4F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B263FE" w:rsidRPr="007B0E82" w14:paraId="31240ED3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EE1D" w14:textId="77777777" w:rsidR="00B263FE" w:rsidRPr="007B0E82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8E9FC3" w14:textId="77777777" w:rsidR="00B263FE" w:rsidRPr="00991166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ประเทศที่มีมาตรการด้าน 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AML/CFT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ที่เข้มแข็ง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993AB6B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</w:tr>
      <w:tr w:rsidR="00B263FE" w:rsidRPr="007B0E82" w14:paraId="6BB5C843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7E4E" w14:textId="77777777" w:rsidR="00B263FE" w:rsidRPr="007B0E82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4F6561" w14:textId="77777777" w:rsidR="00B263FE" w:rsidRPr="00991166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พื้นที่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u w:val="single"/>
                <w:cs/>
              </w:rPr>
              <w:t>ในประเทศไทย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ที่มีสถิติการเกิดอาชญากรรมที่เกี่ยวกับความผิดมูลฐานค่อนข้างสูง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เช่น ตามจังหวัดชายแดน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ที่มีจุดผ่อนปรน เป็นต้น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F11B6B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7B0E82" w14:paraId="054E423F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9DDD" w14:textId="77777777" w:rsidR="00B263FE" w:rsidRPr="007B0E82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44F3F0" w14:textId="77777777" w:rsidR="00B263FE" w:rsidRPr="00991166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พื้นที่หรือประเทศที่ถูกกีดกัน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หรือใช้มาตรการบังคับ หรือห้ามค้าขายระหว่างประเทศโดยองค์การระหว่างประเทศ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54F110F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7B0E82" w14:paraId="6BD6092F" w14:textId="77777777" w:rsidTr="00991166">
        <w:trPr>
          <w:trHeight w:val="17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1D8A" w14:textId="77777777" w:rsidR="00B263FE" w:rsidRPr="007B0E82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A8A08E1" w14:textId="77777777" w:rsidR="00B263FE" w:rsidRPr="00991166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พื้นที่หรือประเทศที่ได้รับการประเมินจากองค์การระหว่างประเทศ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หรือองค์กรระหว่างประเทศหรือแหล่งข้อมูล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ที่น่าเชื่อถือว่ามีอัตราการทุจริตคอร์รัปชันหรือการประกอบอาชญากรรมร้ายแรงในระดับสูงมาก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C838018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7B0E82" w14:paraId="339196DC" w14:textId="77777777" w:rsidTr="00991166">
        <w:trPr>
          <w:trHeight w:val="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4291" w14:textId="77777777" w:rsidR="00B263FE" w:rsidRPr="007B0E82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1B4EFE2" w14:textId="6C91A41B" w:rsidR="00B263FE" w:rsidRPr="00991166" w:rsidRDefault="00B263FE" w:rsidP="0099116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พื้นที่หรือประเทศที่ได้รับการประเมินจากองค์การระหว่างประเทศ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หรือองค์กรระหว่างประเทศ</w:t>
            </w:r>
            <w:r w:rsidR="00991166" w:rsidRPr="00991166">
              <w:rPr>
                <w:rFonts w:ascii="TH SarabunPSK" w:hAnsi="TH SarabunPSK" w:cs="TH SarabunPSK" w:hint="cs"/>
                <w:color w:val="000000"/>
                <w:spacing w:val="-2"/>
                <w:sz w:val="28"/>
                <w:cs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หรือแหล่งข้อมูล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ที่น่าเชื่อถือว่า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เป็นแหล่งสนับสนุนทางการเงินแก่การก่อการร้าย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แหล่งก่อการร้าย</w:t>
            </w:r>
            <w:r w:rsid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หรือมีองค์กรผู้ก่อการร้ายปฏิบัติการอยู่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นอกเหนือจากที่สำนักงานประกาศกำหนด)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637522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B263FE" w:rsidRPr="007B0E82" w14:paraId="291F6437" w14:textId="77777777" w:rsidTr="00991166">
        <w:trPr>
          <w:trHeight w:val="20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32E9" w14:textId="77777777" w:rsidR="00B263FE" w:rsidRPr="007B0E82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68F0F4E" w14:textId="77777777" w:rsidR="00B263FE" w:rsidRPr="00991166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pacing w:val="-2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 xml:space="preserve">พื้นที่หรือประเทศที่ 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</w:rPr>
              <w:t xml:space="preserve">FATF </w:t>
            </w:r>
            <w:r w:rsidRPr="00991166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เรียกร้องให้ประเทศสมาชิกและประเทศอื่น ๆ ใช้มาตรการให้สอดคล้องกับความเสี่ยง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4AE426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  <w:tr w:rsidR="00B263FE" w:rsidRPr="007B0E82" w14:paraId="25E018EA" w14:textId="77777777" w:rsidTr="00991166">
        <w:trPr>
          <w:trHeight w:val="10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66BA" w14:textId="77777777" w:rsidR="00B263FE" w:rsidRPr="007B0E82" w:rsidRDefault="00B263FE" w:rsidP="00C51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hideMark/>
          </w:tcPr>
          <w:p w14:paraId="4E97AD88" w14:textId="77777777" w:rsidR="00B263FE" w:rsidRPr="00991166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พื้นที่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ในประเทศไทย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ที่สำนักงาน ปปง.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พิจารณาให้มีความเสี่ยงสูงด้านการฟอกเงินหรือการสนับสนุน</w:t>
            </w:r>
          </w:p>
          <w:p w14:paraId="24F5B1C2" w14:textId="2BE9191E" w:rsidR="00B263FE" w:rsidRPr="00991166" w:rsidRDefault="00B263FE" w:rsidP="00C5105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ทางการเงินแก่การก่อการร้าย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ภายใต้ประกาศสถานการณ์ฉุกเฉินที่มีความร้ายแรงฯ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hideMark/>
          </w:tcPr>
          <w:p w14:paraId="00B11E32" w14:textId="77777777" w:rsidR="00B263FE" w:rsidRPr="007B0E82" w:rsidRDefault="00B263FE" w:rsidP="00C510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</w:tr>
    </w:tbl>
    <w:p w14:paraId="63652A3A" w14:textId="77777777" w:rsidR="00991166" w:rsidRDefault="00991166" w:rsidP="00D75D66">
      <w:pPr>
        <w:pStyle w:val="ListParagraph"/>
        <w:tabs>
          <w:tab w:val="left" w:pos="1260"/>
          <w:tab w:val="left" w:pos="1620"/>
        </w:tabs>
        <w:spacing w:after="0" w:line="221" w:lineRule="auto"/>
        <w:ind w:right="-289"/>
        <w:rPr>
          <w:rFonts w:ascii="TH SarabunPSK" w:eastAsia="Arial Unicode MS" w:hAnsi="TH SarabunPSK" w:cs="TH SarabunPSK"/>
          <w:sz w:val="32"/>
          <w:szCs w:val="32"/>
        </w:rPr>
      </w:pPr>
    </w:p>
    <w:p w14:paraId="4D2E6306" w14:textId="77777777" w:rsidR="00991166" w:rsidRDefault="00991166" w:rsidP="00D75D66">
      <w:pPr>
        <w:pStyle w:val="ListParagraph"/>
        <w:tabs>
          <w:tab w:val="left" w:pos="1260"/>
          <w:tab w:val="left" w:pos="1620"/>
        </w:tabs>
        <w:spacing w:after="0" w:line="221" w:lineRule="auto"/>
        <w:ind w:right="-289"/>
        <w:rPr>
          <w:rFonts w:ascii="TH SarabunPSK" w:eastAsia="Arial Unicode MS" w:hAnsi="TH SarabunPSK" w:cs="TH SarabunPSK"/>
          <w:sz w:val="32"/>
          <w:szCs w:val="32"/>
        </w:rPr>
      </w:pPr>
    </w:p>
    <w:p w14:paraId="0799B96C" w14:textId="77777777" w:rsidR="00991166" w:rsidRDefault="00991166" w:rsidP="00D75D66">
      <w:pPr>
        <w:pStyle w:val="ListParagraph"/>
        <w:tabs>
          <w:tab w:val="left" w:pos="1260"/>
          <w:tab w:val="left" w:pos="1620"/>
        </w:tabs>
        <w:spacing w:after="0" w:line="221" w:lineRule="auto"/>
        <w:ind w:right="-289"/>
        <w:rPr>
          <w:rFonts w:ascii="TH SarabunPSK" w:eastAsia="Arial Unicode MS" w:hAnsi="TH SarabunPSK" w:cs="TH SarabunPSK"/>
          <w:sz w:val="32"/>
          <w:szCs w:val="32"/>
        </w:rPr>
      </w:pPr>
    </w:p>
    <w:p w14:paraId="2A5191DA" w14:textId="77777777" w:rsidR="00991166" w:rsidRDefault="00991166" w:rsidP="00D75D66">
      <w:pPr>
        <w:pStyle w:val="ListParagraph"/>
        <w:tabs>
          <w:tab w:val="left" w:pos="1260"/>
          <w:tab w:val="left" w:pos="1620"/>
        </w:tabs>
        <w:spacing w:after="0" w:line="221" w:lineRule="auto"/>
        <w:ind w:right="-289"/>
        <w:rPr>
          <w:rFonts w:ascii="TH SarabunPSK" w:eastAsia="Arial Unicode MS" w:hAnsi="TH SarabunPSK" w:cs="TH SarabunPSK"/>
          <w:sz w:val="32"/>
          <w:szCs w:val="32"/>
        </w:rPr>
      </w:pPr>
    </w:p>
    <w:p w14:paraId="11D2BD31" w14:textId="77777777" w:rsidR="00991166" w:rsidRPr="00991166" w:rsidRDefault="00991166" w:rsidP="00991166">
      <w:pPr>
        <w:tabs>
          <w:tab w:val="left" w:pos="1260"/>
          <w:tab w:val="left" w:pos="1620"/>
        </w:tabs>
        <w:spacing w:after="0" w:line="221" w:lineRule="auto"/>
        <w:ind w:right="-289"/>
        <w:rPr>
          <w:rFonts w:ascii="TH SarabunPSK" w:eastAsia="Arial Unicode MS" w:hAnsi="TH SarabunPSK" w:cs="TH SarabunPSK" w:hint="cs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9851" w:type="dxa"/>
        <w:tblLayout w:type="fixed"/>
        <w:tblLook w:val="04A0" w:firstRow="1" w:lastRow="0" w:firstColumn="1" w:lastColumn="0" w:noHBand="0" w:noVBand="1"/>
      </w:tblPr>
      <w:tblGrid>
        <w:gridCol w:w="1413"/>
        <w:gridCol w:w="7438"/>
        <w:gridCol w:w="1000"/>
      </w:tblGrid>
      <w:tr w:rsidR="00991166" w:rsidRPr="007B0E82" w14:paraId="7B49F78E" w14:textId="77777777" w:rsidTr="00991166">
        <w:trPr>
          <w:trHeight w:val="2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2DA082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 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734B08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ปัจจัยความเสี่ยง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124765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</w:tbl>
    <w:tbl>
      <w:tblPr>
        <w:tblW w:w="9851" w:type="dxa"/>
        <w:tblLayout w:type="fixed"/>
        <w:tblLook w:val="04A0" w:firstRow="1" w:lastRow="0" w:firstColumn="1" w:lastColumn="0" w:noHBand="0" w:noVBand="1"/>
      </w:tblPr>
      <w:tblGrid>
        <w:gridCol w:w="1413"/>
        <w:gridCol w:w="7438"/>
        <w:gridCol w:w="1000"/>
      </w:tblGrid>
      <w:tr w:rsidR="00991166" w:rsidRPr="007B0E82" w14:paraId="7AD05924" w14:textId="77777777" w:rsidTr="00991166">
        <w:trPr>
          <w:trHeight w:val="7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extDirection w:val="btLr"/>
            <w:vAlign w:val="center"/>
            <w:hideMark/>
          </w:tcPr>
          <w:p w14:paraId="446B8956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ปัจจัยเกี่ยวกับผลิตภัณฑ์หรือบริการ</w:t>
            </w:r>
          </w:p>
        </w:tc>
        <w:tc>
          <w:tcPr>
            <w:tcW w:w="74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808873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ผลการประเมินความเสี่ยงผลิตภัณฑ์หรือบริการอยู่ในระดับความเสี่ยงต่ำ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CE4D6"/>
            <w:hideMark/>
          </w:tcPr>
          <w:p w14:paraId="19FF8650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</w:tr>
      <w:tr w:rsidR="00991166" w:rsidRPr="007B0E82" w14:paraId="400B4493" w14:textId="77777777" w:rsidTr="00991166">
        <w:trPr>
          <w:trHeight w:val="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AF1E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062E13F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ผลการประเมินความเสี่ยงผลิตภัณฑ์หรือบริการอยู่ในระดับความเสี่ยงกลาง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C68156F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</w:tr>
      <w:tr w:rsidR="00991166" w:rsidRPr="007B0E82" w14:paraId="2E29D85C" w14:textId="77777777" w:rsidTr="00753CD7">
        <w:trPr>
          <w:trHeight w:val="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A1FC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1CE735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  <w:cs/>
              </w:rPr>
              <w:t>ผลการประเมินความเสี่ยงผลิตภัณฑ์หรือบริการอยู่ในระดับความเสี่ยงสูง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7BDED1F7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991166" w:rsidRPr="007B0E82" w14:paraId="331A89FE" w14:textId="77777777" w:rsidTr="00753CD7">
        <w:trPr>
          <w:trHeight w:val="7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textDirection w:val="btLr"/>
            <w:vAlign w:val="center"/>
            <w:hideMark/>
          </w:tcPr>
          <w:p w14:paraId="165DFCFE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ปัจจัยเกี่ยวกับช่องทางให้บริการ</w:t>
            </w:r>
          </w:p>
        </w:tc>
        <w:tc>
          <w:tcPr>
            <w:tcW w:w="7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BF5F43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ให้บริการแบบพบหน้าที่สำนักงาน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หรือสาขา หรือผ่านตัวแทนหรือนายหน้า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EB64FA6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991166" w:rsidRPr="007B0E82" w14:paraId="21D5320C" w14:textId="77777777" w:rsidTr="00753CD7">
        <w:trPr>
          <w:trHeight w:val="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A453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551D5B" w14:textId="77777777" w:rsidR="00991166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แต่มีระดับการระบุและพิสูจน์ทราบตัวตนที่เข้มข้นสูงสุด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รวมถึงมีระบบตรวจสอบความเคลื่อนไหวในการทำธุรกรรมของลูกค้า (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</w:p>
          <w:p w14:paraId="77A8CFD4" w14:textId="5A53F8A2" w:rsidR="00991166" w:rsidRPr="00991166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ที่เหมาะสม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239E364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991166" w:rsidRPr="007B0E82" w14:paraId="74F41039" w14:textId="77777777" w:rsidTr="00753CD7">
        <w:trPr>
          <w:trHeight w:val="16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DAB1D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76511E" w14:textId="77777777" w:rsidR="00991166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แต่มีระดับการระบุและพิสูจน์ทราบตัวตน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</w:t>
            </w:r>
          </w:p>
          <w:p w14:paraId="5ACA2637" w14:textId="7012C5CF" w:rsidR="00991166" w:rsidRPr="00991166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ความเคลื่อนไหวในการทำธุรกรรมของลูกค้า (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แต่อาจไม่เข้มงวดมากนัก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828EC0B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991166" w:rsidRPr="007B0E82" w14:paraId="43E2A1A7" w14:textId="77777777" w:rsidTr="00753CD7">
        <w:trPr>
          <w:trHeight w:val="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F5DAE" w14:textId="77777777" w:rsidR="00991166" w:rsidRPr="007B0E82" w:rsidRDefault="00991166" w:rsidP="00753C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3B9535" w14:textId="77777777" w:rsidR="00991166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แต่ไม่มีระดับการระบุและพิสูจน์ทราบตัวตน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</w:t>
            </w:r>
          </w:p>
          <w:p w14:paraId="0B1CF05E" w14:textId="77777777" w:rsidR="00991166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ความเคลื่อนไหวในการทำธุรกรรมของลูกค้า (</w:t>
            </w:r>
            <w:r w:rsidRPr="00991166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ที่ยังไม่สมบูรณ์</w:t>
            </w:r>
          </w:p>
          <w:p w14:paraId="1859C989" w14:textId="703E0A41" w:rsidR="00991166" w:rsidRPr="00991166" w:rsidRDefault="00991166" w:rsidP="00753C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91166">
              <w:rPr>
                <w:rFonts w:ascii="TH SarabunPSK" w:hAnsi="TH SarabunPSK" w:cs="TH SarabunPSK"/>
                <w:color w:val="000000"/>
                <w:sz w:val="28"/>
                <w:cs/>
              </w:rPr>
              <w:t>และเหมาะสม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79540C5" w14:textId="77777777" w:rsidR="00991166" w:rsidRPr="007B0E82" w:rsidRDefault="00991166" w:rsidP="00753C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4</w:t>
            </w:r>
          </w:p>
        </w:tc>
      </w:tr>
    </w:tbl>
    <w:p w14:paraId="68606692" w14:textId="77777777" w:rsidR="00991166" w:rsidRPr="007B0E82" w:rsidRDefault="00991166" w:rsidP="00991166">
      <w:pPr>
        <w:tabs>
          <w:tab w:val="left" w:pos="1260"/>
          <w:tab w:val="left" w:pos="1620"/>
        </w:tabs>
        <w:spacing w:before="240" w:after="0" w:line="221" w:lineRule="auto"/>
        <w:ind w:right="-289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เกณฑ์การประเมินความเสี่ยงลูกค้า แบบ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scoring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</w:p>
    <w:p w14:paraId="25B6299F" w14:textId="7E0DFAA9" w:rsidR="00B263FE" w:rsidRPr="007B0E82" w:rsidRDefault="00B263FE" w:rsidP="00D75D66">
      <w:pPr>
        <w:pStyle w:val="ListParagraph"/>
        <w:tabs>
          <w:tab w:val="left" w:pos="1260"/>
          <w:tab w:val="left" w:pos="1620"/>
        </w:tabs>
        <w:spacing w:after="0" w:line="221" w:lineRule="auto"/>
        <w:ind w:right="-289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ลูกค้าระดับความเสี่ยงสูง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D75D66"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>12 - 16</w:t>
      </w: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คะแนน</w:t>
      </w:r>
    </w:p>
    <w:p w14:paraId="58677E12" w14:textId="77777777" w:rsidR="00B263FE" w:rsidRPr="007B0E82" w:rsidRDefault="00B263FE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right="-289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ลูกค้าระดับความเสี่ยงปานกลาง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>8 - 11</w:t>
      </w: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คะแนน</w:t>
      </w:r>
    </w:p>
    <w:p w14:paraId="04AF27D4" w14:textId="79562718" w:rsidR="00B263FE" w:rsidRPr="007B0E82" w:rsidRDefault="00B263FE" w:rsidP="00B263FE">
      <w:pPr>
        <w:pStyle w:val="ListParagraph"/>
        <w:tabs>
          <w:tab w:val="left" w:pos="1260"/>
          <w:tab w:val="left" w:pos="1620"/>
        </w:tabs>
        <w:spacing w:before="240" w:after="0" w:line="221" w:lineRule="auto"/>
        <w:ind w:left="0" w:right="-289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ลูกค้าระดับความเสี่ยงต่ำ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D75D66"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>4 - 7</w:t>
      </w: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คะแนน</w:t>
      </w:r>
    </w:p>
    <w:p w14:paraId="59D4B633" w14:textId="70F87151" w:rsidR="003C1D5D" w:rsidRPr="007B0E82" w:rsidRDefault="003C1D5D" w:rsidP="00B263FE">
      <w:pPr>
        <w:pStyle w:val="ListParagraph"/>
        <w:tabs>
          <w:tab w:val="left" w:pos="1260"/>
        </w:tabs>
        <w:spacing w:before="240" w:after="0" w:line="221" w:lineRule="auto"/>
        <w:ind w:left="0" w:right="-289" w:firstLine="990"/>
        <w:rPr>
          <w:rFonts w:ascii="TH SarabunPSK" w:eastAsia="Arial Unicode MS" w:hAnsi="TH SarabunPSK" w:cs="TH SarabunPSK"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</w:p>
    <w:p w14:paraId="505EAA4D" w14:textId="5B215634" w:rsidR="003C1D5D" w:rsidRPr="007B0E82" w:rsidRDefault="003C1D5D" w:rsidP="007A7D27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3.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ำหนดระดับความเข้มข้นในการตรวจสอบเพื่อทราบข้อเท็จจริงเกี่ยวกับลูกค้าสำหรับลูกค้าทุกรายให้สอดคล้องกับระดับความเสี่ยงลูกค้า โดยกรณีลูกค้าหรือผู้ได้รับผลประโยชน์ที่แท้จริง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ของลูกค้าเป็น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u w:val="single"/>
          <w:cs/>
        </w:rPr>
        <w:t>ลูกค้าเสี่ยงสูง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</w:t>
      </w:r>
      <w:r w:rsidR="0076024A" w:rsidRPr="007B0E82">
        <w:rPr>
          <w:rFonts w:ascii="TH SarabunPSK" w:eastAsia="Arial Unicode MS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จะดำเนินการตรวจสอบเพื่อทราบข้อเท็จจริงเกี่ยวกับลูกค้าที่มี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ความเสี่ยงสูงในระดับเข้มข้น (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Enhanced CDD)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ต่อไป (รายละเอียดตามขั้นตอนที่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4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ของ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แนวปฏิบัติในการรับลูกค้า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5AB83BC4" w14:textId="599064BA" w:rsidR="003C1D5D" w:rsidRPr="007B0E82" w:rsidRDefault="003C1D5D" w:rsidP="007A7D27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4.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กรณีลูกค้าที่สร้างความสัมพันธ์ 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จะดำเนินการบริหารความเสี่ยงตลอดระยะเวลาที่ยังดําเนินความสัมพันธ์ทางธุรกิจกับลูกค้าและสิ้นสุดลงเมื่อยุติความสัมพันธ์ทางธุรกิจกับลูกค้า โดยเริ่มตั้งแต่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ขั้นตอนการประเมินเพื่อระบุตัวตนและพิสูจน์ทราบตัวตนของลูกค้า ขั้นตอนการกําหนดระดับความเสี่ยงสําหรับ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ลูกค้าแต่ละราย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ขั้นตอนการตรวจทานความเคลื่อนไหวในการทําธุรกรรมซึ่งสอดคล้องกับระดับความเสี่ยงของลูกค้า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ขั้นตอนการตรวจทานข้อมูลการพิสูจน์ทราบลูกค้าซึ่งสอดคล้องกับระดับความเสี่ยงของลูกค้า ขั้นตอนการทบทวน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การประเมินความเสี่ยง จนถึงขั้นตอนการยุติความสัมพันธ์ทางธุรกิจกับลูกค้าแต่ละราย และต้องเก็บรักษาข้อมูล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การแสดงตน การระบุตัวตนและพิสูจน์ทราบตัวตน และการประเมินความเสี่ยงของลูกค้าตามหลักเกณฑ์ที่กฎหมาย</w:t>
      </w:r>
      <w:r w:rsidRPr="007B0E82">
        <w:rPr>
          <w:rFonts w:ascii="TH SarabunPSK" w:hAnsi="TH SarabunPSK" w:cs="TH SarabunPSK"/>
          <w:sz w:val="32"/>
          <w:szCs w:val="32"/>
          <w:cs/>
        </w:rPr>
        <w:t>กําหนดเพื่อให้บรรลุนโยบายและระเบียบวิธีการในการบริหารความเสี่ยง</w:t>
      </w:r>
    </w:p>
    <w:p w14:paraId="68D9A857" w14:textId="77777777" w:rsidR="003C1D5D" w:rsidRPr="007B0E82" w:rsidRDefault="003C1D5D" w:rsidP="003C1D5D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14:paraId="011BFF28" w14:textId="77777777" w:rsidR="003C1D5D" w:rsidRPr="007B0E82" w:rsidRDefault="003C1D5D" w:rsidP="003C1D5D">
      <w:pPr>
        <w:pStyle w:val="ListParagraph"/>
        <w:tabs>
          <w:tab w:val="center" w:pos="5030"/>
          <w:tab w:val="left" w:pos="8064"/>
        </w:tabs>
        <w:spacing w:after="0" w:line="240" w:lineRule="auto"/>
        <w:ind w:left="0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-2"/>
          <w:szCs w:val="32"/>
          <w:cs/>
        </w:rPr>
        <w:br w:type="page"/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เกี่ยวกับการประเมินความเสี่ยงสำหรับผลิตภัณฑ์ บริการ และช่องทางบริการ </w:t>
      </w:r>
    </w:p>
    <w:p w14:paraId="2A184413" w14:textId="77777777" w:rsidR="003C1D5D" w:rsidRPr="007B0E82" w:rsidRDefault="003C1D5D" w:rsidP="003C1D5D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1. การประเมินความเสี่ยงผลิตภัณฑ์ บริการ และช่องทางบริการ</w:t>
      </w:r>
    </w:p>
    <w:p w14:paraId="7FF85CA0" w14:textId="77777777" w:rsidR="003C1D5D" w:rsidRPr="007B0E82" w:rsidRDefault="003C1D5D" w:rsidP="003C1D5D">
      <w:pPr>
        <w:spacing w:after="0" w:line="240" w:lineRule="auto"/>
        <w:ind w:firstLine="720"/>
        <w:rPr>
          <w:rStyle w:val="fontstyle01"/>
          <w:rFonts w:ascii="TH SarabunPSK" w:hAnsi="TH SarabunPSK" w:cs="TH SarabunPSK"/>
          <w:b/>
          <w:bCs/>
          <w:color w:val="auto"/>
          <w:cs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Pr="007B0E82">
        <w:rPr>
          <w:rStyle w:val="fontstyle01"/>
          <w:rFonts w:ascii="TH SarabunPSK" w:hAnsi="TH SarabunPSK" w:cs="TH SarabunPSK"/>
          <w:b/>
          <w:bCs/>
          <w:cs/>
        </w:rPr>
        <w:t>การประเมินความเสี่ยงฯ</w:t>
      </w:r>
    </w:p>
    <w:p w14:paraId="760655A7" w14:textId="77777777" w:rsidR="003C1D5D" w:rsidRPr="007B0E82" w:rsidRDefault="003C1D5D" w:rsidP="003C1D5D">
      <w:pPr>
        <w:spacing w:after="0" w:line="240" w:lineRule="auto"/>
        <w:ind w:firstLine="1080"/>
        <w:rPr>
          <w:rFonts w:ascii="TH SarabunPSK" w:hAnsi="TH SarabunPSK" w:cs="TH SarabunPSK"/>
          <w:color w:val="000000"/>
          <w:sz w:val="32"/>
          <w:szCs w:val="32"/>
        </w:rPr>
      </w:pPr>
      <w:r w:rsidRPr="007B0E82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ขั้นตอนที่ 1</w:t>
      </w: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รวบรวมผลิตภัณฑ์ บริการ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และช่องทางบริการ</w:t>
      </w: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>ที่ให้บริการแก่ลูกค้า</w:t>
      </w:r>
    </w:p>
    <w:p w14:paraId="6C10E313" w14:textId="77777777" w:rsidR="003C1D5D" w:rsidRPr="007B0E82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ขั้นตอนที่ 2</w:t>
      </w: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B0E82">
        <w:rPr>
          <w:rStyle w:val="fontstyle01"/>
          <w:rFonts w:ascii="TH SarabunPSK" w:hAnsi="TH SarabunPSK" w:cs="TH SarabunPSK"/>
          <w:spacing w:val="-6"/>
          <w:cs/>
        </w:rPr>
        <w:t xml:space="preserve">ดำเนินการประเมินความเสี่ยงฯ 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สำหรับ</w:t>
      </w:r>
      <w:r w:rsidRPr="007B0E82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ผลิตภัณฑ์ บริการ 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และช่องทางบริการที่มีอยู่แล้ว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และ</w:t>
      </w: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ผลิตภัณฑ์ บริการ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และช่องทางบริการใหม่ โดยใช้ปัจจัยตามที่กำหนด </w:t>
      </w:r>
    </w:p>
    <w:p w14:paraId="5EE43009" w14:textId="77777777" w:rsidR="003C1D5D" w:rsidRPr="007B0E82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ขั้นตอนที่ 3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กำหนดมาตรการบรรเทาความเสี่ยง</w:t>
      </w:r>
      <w:r w:rsidRPr="007B0E82">
        <w:rPr>
          <w:rStyle w:val="fontstyle01"/>
          <w:rFonts w:ascii="TH SarabunPSK" w:hAnsi="TH SarabunPSK" w:cs="TH SarabunPSK"/>
          <w:cs/>
        </w:rPr>
        <w:t>ฯ เพื่อป้องกันมิให้</w:t>
      </w: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ผลิตภัณฑ์ บริการ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และช่องทางบริการ </w:t>
      </w:r>
      <w:r w:rsidRPr="007B0E82">
        <w:rPr>
          <w:rStyle w:val="fontstyle01"/>
          <w:rFonts w:ascii="TH SarabunPSK" w:hAnsi="TH SarabunPSK" w:cs="TH SarabunPSK"/>
          <w:cs/>
        </w:rPr>
        <w:t>ถูกใช้เป็นเครื่องมือในการฟอกเงินและสนับสนุนทางการเงินแก่การก่อการร้าย</w:t>
      </w:r>
    </w:p>
    <w:p w14:paraId="7313A4E7" w14:textId="77777777" w:rsidR="003C1D5D" w:rsidRPr="007B0E82" w:rsidRDefault="003C1D5D" w:rsidP="003C1D5D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ขั้นตอนที่ 4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Style w:val="fontstyle01"/>
          <w:rFonts w:ascii="TH SarabunPSK" w:hAnsi="TH SarabunPSK" w:cs="TH SarabunPSK"/>
          <w:spacing w:val="-4"/>
          <w:cs/>
        </w:rPr>
        <w:t>ดำเนินการตรวจทาน ทบทวน และพัฒนามาตรการบรรเทาความเสี่ยงให้มีประสิทธิภาพ</w:t>
      </w:r>
      <w:r w:rsidRPr="007B0E82">
        <w:rPr>
          <w:rStyle w:val="fontstyle01"/>
          <w:rFonts w:ascii="TH SarabunPSK" w:hAnsi="TH SarabunPSK" w:cs="TH SarabunPSK"/>
          <w:cs/>
        </w:rPr>
        <w:t>และทันสมัยอยู่เสมอ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โดยเฉพาะเมื่อมี</w:t>
      </w:r>
      <w:r w:rsidRPr="007B0E82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ผลิตภัณฑ์ บริการ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และช่องทางบริการ</w:t>
      </w:r>
      <w:r w:rsidRPr="007B0E82">
        <w:rPr>
          <w:rFonts w:ascii="TH SarabunPSK" w:hAnsi="TH SarabunPSK" w:cs="TH SarabunPSK"/>
          <w:sz w:val="32"/>
          <w:szCs w:val="32"/>
          <w:cs/>
        </w:rPr>
        <w:t>ใหม่</w:t>
      </w:r>
    </w:p>
    <w:p w14:paraId="31067292" w14:textId="77777777" w:rsidR="002468C1" w:rsidRPr="007B0E82" w:rsidRDefault="002468C1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AA37BD" w14:textId="2F9D8C94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การประเมินความเสี่ยงผลิตภัณฑ์หรือบริการ</w:t>
      </w:r>
    </w:p>
    <w:p w14:paraId="44293762" w14:textId="5E116188" w:rsidR="003C1D5D" w:rsidRPr="007B0E82" w:rsidRDefault="003C1D5D" w:rsidP="002468C1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1.2.1 </w:t>
      </w:r>
      <w:proofErr w:type="gramStart"/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เกณฑ์ค่าคะแนนความเสี่ยงสำหรับผลิตภัณฑ์หรือบริการ </w:t>
      </w:r>
      <w:r w:rsidR="001277D6" w:rsidRPr="007B0E82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1277D6" w:rsidRPr="007B0E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21D7E" w:rsidRPr="007B0E82">
        <w:rPr>
          <w:rFonts w:ascii="TH SarabunPSK" w:hAnsi="TH SarabunPSK" w:cs="TH SarabunPSK"/>
          <w:b/>
          <w:bCs/>
          <w:sz w:val="32"/>
          <w:szCs w:val="32"/>
          <w:cs/>
        </w:rPr>
        <w:t>การรับแลกเปลี่ยนเงินตราต่างประเทศ</w:t>
      </w:r>
    </w:p>
    <w:p w14:paraId="071DC133" w14:textId="77777777" w:rsidR="003C1D5D" w:rsidRPr="007B0E82" w:rsidRDefault="003C1D5D" w:rsidP="001277D6">
      <w:pPr>
        <w:spacing w:after="0" w:line="240" w:lineRule="auto"/>
        <w:ind w:firstLine="1620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1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) ปัจจัยผลิตภัณฑ์หรือบริการที่สามารถให้ รับ หรือเปลี่ยนเป็นเงินสดได้</w:t>
      </w:r>
    </w:p>
    <w:tbl>
      <w:tblPr>
        <w:tblW w:w="9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0"/>
        <w:gridCol w:w="7110"/>
      </w:tblGrid>
      <w:tr w:rsidR="002468C1" w:rsidRPr="007B0E82" w14:paraId="16A42B85" w14:textId="77777777" w:rsidTr="002468C1">
        <w:trPr>
          <w:trHeight w:val="435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6045B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>ค่าคะแนนความเสี่ยง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1F8D8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2468C1" w:rsidRPr="007B0E82" w14:paraId="37DFB196" w14:textId="77777777" w:rsidTr="002468C1">
        <w:trPr>
          <w:trHeight w:val="267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657DF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1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05D595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ใช้เงินสด แต่จำกัดวงเงินไม่เกิน 50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</w:rPr>
              <w:t>*</w:t>
            </w:r>
          </w:p>
        </w:tc>
      </w:tr>
      <w:tr w:rsidR="002468C1" w:rsidRPr="007B0E82" w14:paraId="7F5D841E" w14:textId="77777777" w:rsidTr="00991166">
        <w:trPr>
          <w:trHeight w:val="242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C9605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2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3FF14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ใช้เงินสด แต่จำกัดวงเงินเกินกว่า 50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 ขึ้นไปแต่ไม่เกิน 500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</w:p>
        </w:tc>
      </w:tr>
      <w:tr w:rsidR="002468C1" w:rsidRPr="007B0E82" w14:paraId="4B1F25B2" w14:textId="77777777" w:rsidTr="00991166">
        <w:trPr>
          <w:trHeight w:val="33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27BA5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3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E2F74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ใช้เงินสด แต่จำกัดวงเงินเกินกว่า 500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 ขึ้นไปแต่ไม่เกิน 2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</w:p>
        </w:tc>
      </w:tr>
      <w:tr w:rsidR="002468C1" w:rsidRPr="007B0E82" w14:paraId="071E3EC8" w14:textId="77777777" w:rsidTr="00991166">
        <w:trPr>
          <w:trHeight w:val="33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5EC1E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4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FF531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ใช้เงินสด เกินกว่า 2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 ต่อครั้ง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หรือไม่มีการจำกัดวงเงิน </w:t>
            </w:r>
          </w:p>
        </w:tc>
      </w:tr>
    </w:tbl>
    <w:p w14:paraId="44428EC2" w14:textId="61D55320" w:rsidR="003C1D5D" w:rsidRPr="007B0E82" w:rsidRDefault="003C1D5D" w:rsidP="008E60A8">
      <w:pPr>
        <w:tabs>
          <w:tab w:val="left" w:pos="810"/>
        </w:tabs>
        <w:spacing w:after="0" w:line="240" w:lineRule="auto"/>
        <w:ind w:left="90"/>
        <w:jc w:val="thaiDistribute"/>
        <w:rPr>
          <w:rFonts w:ascii="TH SarabunPSK" w:hAnsi="TH SarabunPSK" w:cs="TH SarabunPSK"/>
          <w:sz w:val="24"/>
          <w:szCs w:val="24"/>
        </w:rPr>
      </w:pPr>
      <w:r w:rsidRPr="007B0E82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7B0E82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8E60A8" w:rsidRPr="007B0E82">
        <w:rPr>
          <w:rFonts w:ascii="TH SarabunPSK" w:hAnsi="TH SarabunPSK" w:cs="TH SarabunPSK"/>
          <w:sz w:val="24"/>
          <w:szCs w:val="24"/>
          <w:cs/>
        </w:rPr>
        <w:tab/>
      </w:r>
      <w:r w:rsidRPr="007B0E82">
        <w:rPr>
          <w:rFonts w:ascii="TH SarabunPSK" w:hAnsi="TH SarabunPSK" w:cs="TH SarabunPSK"/>
          <w:sz w:val="24"/>
          <w:szCs w:val="24"/>
          <w:cs/>
        </w:rPr>
        <w:t xml:space="preserve">: * </w:t>
      </w:r>
      <w:r w:rsidR="002468C1" w:rsidRPr="007B0E82">
        <w:rPr>
          <w:rFonts w:ascii="TH SarabunPSK" w:hAnsi="TH SarabunPSK" w:cs="TH SarabunPSK"/>
          <w:sz w:val="24"/>
          <w:szCs w:val="24"/>
          <w:cs/>
        </w:rPr>
        <w:t>อ้างอิงจากเก</w:t>
      </w:r>
      <w:r w:rsidR="00EF26CE" w:rsidRPr="007B0E82">
        <w:rPr>
          <w:rFonts w:ascii="TH SarabunPSK" w:hAnsi="TH SarabunPSK" w:cs="TH SarabunPSK"/>
          <w:sz w:val="24"/>
          <w:szCs w:val="24"/>
          <w:cs/>
        </w:rPr>
        <w:t>ณฑ์วงเงินการแสดงตนของลูกค้าที่ทำ</w:t>
      </w:r>
      <w:r w:rsidR="002468C1" w:rsidRPr="007B0E82">
        <w:rPr>
          <w:rFonts w:ascii="TH SarabunPSK" w:hAnsi="TH SarabunPSK" w:cs="TH SarabunPSK"/>
          <w:sz w:val="24"/>
          <w:szCs w:val="24"/>
          <w:cs/>
        </w:rPr>
        <w:t>ธุรกรรมครั้งคราวของผู้ให้บริการเงินอิเล็กทรอนิกส์และการให้บริการโอนเงินด้วยวิธีการทางอิเล็กทรอนิกส์</w:t>
      </w:r>
    </w:p>
    <w:p w14:paraId="601FA756" w14:textId="1B2A8E3C" w:rsidR="003C1D5D" w:rsidRPr="007B0E82" w:rsidRDefault="008E60A8" w:rsidP="003C1D5D">
      <w:pPr>
        <w:spacing w:after="0" w:line="240" w:lineRule="auto"/>
        <w:ind w:firstLine="810"/>
        <w:jc w:val="thaiDistribute"/>
        <w:rPr>
          <w:rFonts w:ascii="TH SarabunPSK" w:hAnsi="TH SarabunPSK" w:cs="TH SarabunPSK"/>
          <w:sz w:val="20"/>
          <w:szCs w:val="20"/>
        </w:rPr>
      </w:pPr>
      <w:r w:rsidRPr="007B0E82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39637CE9" w14:textId="77777777" w:rsidR="003C1D5D" w:rsidRPr="007B0E82" w:rsidRDefault="003C1D5D" w:rsidP="001277D6">
      <w:pPr>
        <w:pStyle w:val="NoSpacing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2) </w:t>
      </w:r>
      <w:r w:rsidRPr="007B0E82">
        <w:rPr>
          <w:rFonts w:ascii="TH SarabunPSK" w:hAnsi="TH SarabunPSK" w:cs="TH SarabunPSK"/>
          <w:sz w:val="32"/>
          <w:szCs w:val="32"/>
          <w:cs/>
        </w:rPr>
        <w:t>ปัจจัยผลิตภัณฑ์หรือบริการที่สามารถโอนหรือเปลี่ยนมือให้แก่บุคคลอื่นได้</w:t>
      </w:r>
    </w:p>
    <w:tbl>
      <w:tblPr>
        <w:tblW w:w="9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0"/>
        <w:gridCol w:w="7110"/>
      </w:tblGrid>
      <w:tr w:rsidR="002468C1" w:rsidRPr="007B0E82" w14:paraId="04CEE84F" w14:textId="77777777" w:rsidTr="002468C1">
        <w:trPr>
          <w:trHeight w:val="435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38412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>ค่าคะแนนความเสี่ยง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E6613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2468C1" w:rsidRPr="007B0E82" w14:paraId="75114442" w14:textId="77777777" w:rsidTr="002468C1">
        <w:trPr>
          <w:trHeight w:val="212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2C67D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1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56E32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ไม่ได้</w:t>
            </w:r>
          </w:p>
        </w:tc>
      </w:tr>
      <w:tr w:rsidR="002468C1" w:rsidRPr="007B0E82" w14:paraId="4E86CF42" w14:textId="77777777" w:rsidTr="00991166">
        <w:trPr>
          <w:trHeight w:val="45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49ED9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2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EC2E0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ได้ แต่จำกัดวงเงินไม่เกิน 500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</w:rPr>
              <w:t>**</w:t>
            </w:r>
          </w:p>
        </w:tc>
      </w:tr>
      <w:tr w:rsidR="002468C1" w:rsidRPr="007B0E82" w14:paraId="7BDFE243" w14:textId="77777777" w:rsidTr="00991166">
        <w:trPr>
          <w:trHeight w:val="33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A068C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3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9EE17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ได้ แต่จำกัดวงเงินไม่เกิน 2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</w:p>
        </w:tc>
      </w:tr>
      <w:tr w:rsidR="002468C1" w:rsidRPr="007B0E82" w14:paraId="6A58771F" w14:textId="77777777" w:rsidTr="00B877B6">
        <w:trPr>
          <w:trHeight w:val="41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8128F" w14:textId="77777777" w:rsidR="002468C1" w:rsidRPr="007B0E82" w:rsidRDefault="002468C1" w:rsidP="002468C1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4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CD949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ได้ แต่วงเงินเกินกว่า 2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หรือไม่มีการจำกัดวงเงิน </w:t>
            </w:r>
          </w:p>
        </w:tc>
      </w:tr>
    </w:tbl>
    <w:p w14:paraId="14D5D3F5" w14:textId="2438661D" w:rsidR="002468C1" w:rsidRPr="007B0E82" w:rsidRDefault="00155DC2" w:rsidP="00B877B6">
      <w:pPr>
        <w:tabs>
          <w:tab w:val="left" w:pos="810"/>
        </w:tabs>
        <w:spacing w:after="0" w:line="240" w:lineRule="auto"/>
        <w:ind w:left="9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  <w:r w:rsidRPr="007B0E82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7B0E8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B0E82">
        <w:rPr>
          <w:rFonts w:ascii="TH SarabunPSK" w:hAnsi="TH SarabunPSK" w:cs="TH SarabunPSK"/>
          <w:sz w:val="24"/>
          <w:szCs w:val="24"/>
          <w:cs/>
        </w:rPr>
        <w:tab/>
        <w:t xml:space="preserve">: ** </w:t>
      </w:r>
      <w:r w:rsidR="002468C1" w:rsidRPr="007B0E82">
        <w:rPr>
          <w:rFonts w:ascii="TH SarabunPSK" w:hAnsi="TH SarabunPSK" w:cs="TH SarabunPSK"/>
          <w:spacing w:val="-2"/>
          <w:sz w:val="24"/>
          <w:szCs w:val="24"/>
          <w:cs/>
        </w:rPr>
        <w:t>อ้างอิงจากเกณฑ์วงเงินการแสดงตนของลูกค้าที่ทำ</w:t>
      </w:r>
      <w:r w:rsidR="00E45986" w:rsidRPr="007B0E82">
        <w:rPr>
          <w:rFonts w:ascii="TH SarabunPSK" w:hAnsi="TH SarabunPSK" w:cs="TH SarabunPSK"/>
          <w:spacing w:val="-2"/>
          <w:sz w:val="24"/>
          <w:szCs w:val="24"/>
          <w:cs/>
        </w:rPr>
        <w:t>ธุรกรรมของผู้ให้บริการรับชำ</w:t>
      </w:r>
      <w:r w:rsidR="002468C1" w:rsidRPr="007B0E82">
        <w:rPr>
          <w:rFonts w:ascii="TH SarabunPSK" w:hAnsi="TH SarabunPSK" w:cs="TH SarabunPSK"/>
          <w:spacing w:val="-2"/>
          <w:sz w:val="24"/>
          <w:szCs w:val="24"/>
          <w:cs/>
        </w:rPr>
        <w:t>ระเงินแทน และการรายงานธุรกรรมของธุรกิจแลกเปลี่ยนเงินตราต่างประเทศ</w:t>
      </w:r>
    </w:p>
    <w:p w14:paraId="6A31087C" w14:textId="77777777" w:rsidR="002468C1" w:rsidRPr="007B0E82" w:rsidRDefault="002468C1" w:rsidP="003C1D5D">
      <w:pPr>
        <w:pStyle w:val="NoSpacing"/>
        <w:ind w:firstLine="2340"/>
        <w:jc w:val="thaiDistribute"/>
        <w:rPr>
          <w:rFonts w:ascii="TH SarabunPSK" w:hAnsi="TH SarabunPSK" w:cs="TH SarabunPSK"/>
          <w:color w:val="FF0000"/>
          <w:sz w:val="20"/>
          <w:szCs w:val="20"/>
        </w:rPr>
      </w:pPr>
    </w:p>
    <w:p w14:paraId="4C68DCE2" w14:textId="77777777" w:rsidR="003C1D5D" w:rsidRPr="007B0E82" w:rsidRDefault="003C1D5D" w:rsidP="001277D6">
      <w:pPr>
        <w:pStyle w:val="NoSpacing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3) </w:t>
      </w:r>
      <w:r w:rsidRPr="007B0E82">
        <w:rPr>
          <w:rFonts w:ascii="TH SarabunPSK" w:hAnsi="TH SarabunPSK" w:cs="TH SarabunPSK"/>
          <w:sz w:val="32"/>
          <w:szCs w:val="32"/>
          <w:cs/>
        </w:rPr>
        <w:t>ปัจจัยผลิตภัณฑ์หรือบริการที่สามารถใช้หรือนำไปใช้ได้ในต่างประเทศ</w:t>
      </w:r>
    </w:p>
    <w:tbl>
      <w:tblPr>
        <w:tblW w:w="9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0"/>
        <w:gridCol w:w="7110"/>
      </w:tblGrid>
      <w:tr w:rsidR="00E45986" w:rsidRPr="007B0E82" w14:paraId="6836D81E" w14:textId="77777777" w:rsidTr="002468C1">
        <w:trPr>
          <w:trHeight w:val="435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9ABA0" w14:textId="77777777" w:rsidR="002468C1" w:rsidRPr="007B0E82" w:rsidRDefault="002468C1" w:rsidP="009422C4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>ค่าคะแนนความเสี่ยง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9BF90" w14:textId="77777777" w:rsidR="002468C1" w:rsidRPr="007B0E82" w:rsidRDefault="002468C1" w:rsidP="009422C4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  <w:cs/>
              </w:rPr>
              <w:t>รายละเอียดเกณฑ์ค่าคะแนนความเสี่ยง</w:t>
            </w:r>
          </w:p>
        </w:tc>
      </w:tr>
      <w:tr w:rsidR="00E45986" w:rsidRPr="007B0E82" w14:paraId="1C83EC39" w14:textId="77777777" w:rsidTr="002468C1">
        <w:trPr>
          <w:trHeight w:val="212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DEAD1" w14:textId="77777777" w:rsidR="002468C1" w:rsidRPr="007B0E82" w:rsidRDefault="002468C1" w:rsidP="009422C4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1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60753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ไม่ได้</w:t>
            </w:r>
          </w:p>
        </w:tc>
      </w:tr>
      <w:tr w:rsidR="00E45986" w:rsidRPr="007B0E82" w14:paraId="45305D4F" w14:textId="77777777" w:rsidTr="00B877B6">
        <w:trPr>
          <w:trHeight w:val="145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9FDEF" w14:textId="77777777" w:rsidR="002468C1" w:rsidRPr="007B0E82" w:rsidRDefault="002468C1" w:rsidP="009422C4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2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F6847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ได้ แต่จำกัดวงเงินไม่เกิน 500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 w:rsidRPr="007B0E82">
              <w:rPr>
                <w:rFonts w:ascii="TH SarabunPSK" w:eastAsia="Tahoma" w:hAnsi="TH SarabunPSK" w:cs="TH SarabunPSK"/>
                <w:b/>
                <w:bCs/>
                <w:kern w:val="24"/>
                <w:sz w:val="28"/>
              </w:rPr>
              <w:t>**</w:t>
            </w:r>
          </w:p>
        </w:tc>
      </w:tr>
      <w:tr w:rsidR="00E45986" w:rsidRPr="007B0E82" w14:paraId="638491E1" w14:textId="77777777" w:rsidTr="00B877B6">
        <w:trPr>
          <w:trHeight w:val="65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880BB" w14:textId="77777777" w:rsidR="002468C1" w:rsidRPr="007B0E82" w:rsidRDefault="002468C1" w:rsidP="009422C4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3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F6865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ได้ แต่จำกัดวงเงินไม่เกิน 2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</w:p>
        </w:tc>
      </w:tr>
      <w:tr w:rsidR="00E45986" w:rsidRPr="007B0E82" w14:paraId="27E38943" w14:textId="77777777" w:rsidTr="00B877B6">
        <w:trPr>
          <w:trHeight w:val="141"/>
        </w:trPr>
        <w:tc>
          <w:tcPr>
            <w:tcW w:w="215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D3E80" w14:textId="77777777" w:rsidR="002468C1" w:rsidRPr="007B0E82" w:rsidRDefault="002468C1" w:rsidP="009422C4">
            <w:pPr>
              <w:spacing w:after="0" w:line="240" w:lineRule="auto"/>
              <w:jc w:val="center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4 คะแนน</w:t>
            </w:r>
          </w:p>
        </w:tc>
        <w:tc>
          <w:tcPr>
            <w:tcW w:w="711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3A592" w14:textId="77777777" w:rsidR="002468C1" w:rsidRPr="007B0E82" w:rsidRDefault="002468C1" w:rsidP="00991166">
            <w:pPr>
              <w:spacing w:after="0" w:line="240" w:lineRule="auto"/>
              <w:ind w:left="93"/>
              <w:textAlignment w:val="top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ได้ แต่วงเงินเกินกว่า 2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>,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>000 บาทต่อครั้ง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</w:rPr>
              <w:t xml:space="preserve"> </w:t>
            </w:r>
            <w:r w:rsidRPr="007B0E82">
              <w:rPr>
                <w:rFonts w:ascii="TH SarabunPSK" w:eastAsia="Tahoma" w:hAnsi="TH SarabunPSK" w:cs="TH SarabunPSK"/>
                <w:kern w:val="24"/>
                <w:sz w:val="28"/>
                <w:cs/>
              </w:rPr>
              <w:t xml:space="preserve">หรือไม่มีการจำกัดวงเงิน </w:t>
            </w:r>
          </w:p>
        </w:tc>
      </w:tr>
    </w:tbl>
    <w:p w14:paraId="3EE5F372" w14:textId="5C47840C" w:rsidR="002468C1" w:rsidRPr="007B0E82" w:rsidRDefault="002468C1" w:rsidP="009D5C88">
      <w:pPr>
        <w:tabs>
          <w:tab w:val="left" w:pos="810"/>
        </w:tabs>
        <w:spacing w:after="0" w:line="240" w:lineRule="auto"/>
        <w:ind w:left="90"/>
        <w:jc w:val="thaiDistribute"/>
        <w:rPr>
          <w:rFonts w:ascii="TH SarabunPSK" w:hAnsi="TH SarabunPSK" w:cs="TH SarabunPSK"/>
          <w:sz w:val="24"/>
          <w:szCs w:val="24"/>
          <w:u w:val="single"/>
        </w:rPr>
      </w:pPr>
      <w:r w:rsidRPr="007B0E82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7B0E8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B0E82">
        <w:rPr>
          <w:rFonts w:ascii="TH SarabunPSK" w:hAnsi="TH SarabunPSK" w:cs="TH SarabunPSK"/>
          <w:sz w:val="24"/>
          <w:szCs w:val="24"/>
          <w:cs/>
        </w:rPr>
        <w:tab/>
        <w:t xml:space="preserve">: ** </w:t>
      </w:r>
      <w:r w:rsidRPr="007B0E82">
        <w:rPr>
          <w:rFonts w:ascii="TH SarabunPSK" w:hAnsi="TH SarabunPSK" w:cs="TH SarabunPSK"/>
          <w:spacing w:val="-2"/>
          <w:sz w:val="24"/>
          <w:szCs w:val="24"/>
          <w:cs/>
        </w:rPr>
        <w:t>อ้างอิงจากเกณฑ์วงเงินการแสดงตนของลูกค้าที่ทาธุรกรรมของผู้ให้บริการรับชาระเงินแทน และการรายงานธุรกรรมของธุรกิจแลกเปลี่ยนเงินตราต่างประเทศ</w:t>
      </w:r>
    </w:p>
    <w:p w14:paraId="16B92E8A" w14:textId="77777777" w:rsidR="002468C1" w:rsidRPr="007B0E82" w:rsidRDefault="002468C1" w:rsidP="009D5C88">
      <w:pPr>
        <w:tabs>
          <w:tab w:val="left" w:pos="810"/>
        </w:tabs>
        <w:spacing w:after="0" w:line="240" w:lineRule="auto"/>
        <w:ind w:left="90"/>
        <w:jc w:val="thaiDistribute"/>
        <w:rPr>
          <w:rFonts w:ascii="TH SarabunPSK" w:hAnsi="TH SarabunPSK" w:cs="TH SarabunPSK"/>
          <w:sz w:val="24"/>
          <w:szCs w:val="24"/>
          <w:u w:val="single"/>
        </w:rPr>
      </w:pPr>
    </w:p>
    <w:p w14:paraId="1E7AE0E5" w14:textId="77777777" w:rsidR="003C1D5D" w:rsidRPr="007B0E82" w:rsidRDefault="003C1D5D" w:rsidP="003C1D5D">
      <w:pPr>
        <w:pStyle w:val="NoSpacing"/>
        <w:ind w:firstLine="16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ค่าคะแนนการประเมินความเสี่ยงโดยรวม</w:t>
      </w:r>
    </w:p>
    <w:p w14:paraId="6B127932" w14:textId="77777777" w:rsidR="003C1D5D" w:rsidRPr="007B0E82" w:rsidRDefault="003C1D5D" w:rsidP="003C1D5D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7B0E82">
        <w:rPr>
          <w:rFonts w:ascii="TH SarabunPSK" w:hAnsi="TH SarabunPSK" w:cs="TH SarabunPSK"/>
          <w:sz w:val="32"/>
          <w:szCs w:val="32"/>
        </w:rPr>
        <w:t>/</w:t>
      </w:r>
      <w:r w:rsidRPr="007B0E82">
        <w:rPr>
          <w:rFonts w:ascii="TH SarabunPSK" w:hAnsi="TH SarabunPSK" w:cs="TH SarabunPSK"/>
          <w:sz w:val="32"/>
          <w:szCs w:val="32"/>
          <w:cs/>
        </w:rPr>
        <w:t>บริการ ความเสี่ยงสูง</w:t>
      </w: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</w:rPr>
        <w:tab/>
        <w:t>10 – 12</w:t>
      </w: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EC0625C" w14:textId="77777777" w:rsidR="003C1D5D" w:rsidRPr="007B0E82" w:rsidRDefault="003C1D5D" w:rsidP="003C1D5D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7B0E82">
        <w:rPr>
          <w:rFonts w:ascii="TH SarabunPSK" w:hAnsi="TH SarabunPSK" w:cs="TH SarabunPSK"/>
          <w:sz w:val="32"/>
          <w:szCs w:val="32"/>
        </w:rPr>
        <w:t>/</w:t>
      </w:r>
      <w:r w:rsidRPr="007B0E82">
        <w:rPr>
          <w:rFonts w:ascii="TH SarabunPSK" w:hAnsi="TH SarabunPSK" w:cs="TH SarabunPSK"/>
          <w:sz w:val="32"/>
          <w:szCs w:val="32"/>
          <w:cs/>
        </w:rPr>
        <w:t>บริการ ความเสี่ยงปานกลาง</w:t>
      </w:r>
      <w:r w:rsidRPr="007B0E82">
        <w:rPr>
          <w:rFonts w:ascii="TH SarabunPSK" w:hAnsi="TH SarabunPSK" w:cs="TH SarabunPSK"/>
          <w:sz w:val="32"/>
          <w:szCs w:val="32"/>
        </w:rPr>
        <w:tab/>
        <w:t>6 – 9</w:t>
      </w: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758A2C2D" w14:textId="77777777" w:rsidR="003C1D5D" w:rsidRPr="007B0E82" w:rsidRDefault="003C1D5D" w:rsidP="003C1D5D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Pr="007B0E82">
        <w:rPr>
          <w:rFonts w:ascii="TH SarabunPSK" w:hAnsi="TH SarabunPSK" w:cs="TH SarabunPSK"/>
          <w:sz w:val="32"/>
          <w:szCs w:val="32"/>
        </w:rPr>
        <w:t>/</w:t>
      </w:r>
      <w:r w:rsidRPr="007B0E82">
        <w:rPr>
          <w:rFonts w:ascii="TH SarabunPSK" w:hAnsi="TH SarabunPSK" w:cs="TH SarabunPSK"/>
          <w:sz w:val="32"/>
          <w:szCs w:val="32"/>
          <w:cs/>
        </w:rPr>
        <w:t>บริการ ความเสี่ยงต่ำ</w:t>
      </w: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</w:rPr>
        <w:tab/>
        <w:t>3 –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</w:rPr>
        <w:t>5</w:t>
      </w: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50CDA27F" w14:textId="77777777" w:rsidR="003C1D5D" w:rsidRPr="007B0E82" w:rsidRDefault="003C1D5D" w:rsidP="003C1D5D">
      <w:pPr>
        <w:pStyle w:val="NoSpacing"/>
        <w:tabs>
          <w:tab w:val="left" w:pos="4500"/>
          <w:tab w:val="left" w:pos="5400"/>
        </w:tabs>
        <w:ind w:firstLine="1620"/>
        <w:rPr>
          <w:rFonts w:ascii="TH SarabunPSK" w:hAnsi="TH SarabunPSK" w:cs="TH SarabunPSK"/>
          <w:sz w:val="20"/>
          <w:szCs w:val="20"/>
        </w:rPr>
      </w:pPr>
    </w:p>
    <w:p w14:paraId="7BDFCE8E" w14:textId="77777777" w:rsidR="003C1D5D" w:rsidRPr="007B0E82" w:rsidRDefault="003C1D5D" w:rsidP="003C1D5D">
      <w:pPr>
        <w:spacing w:after="0" w:line="240" w:lineRule="auto"/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>.2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เกณฑ์การพิจารณาลักษณะของผลิตภัณฑ์หรือบริการที่อาจมีความเสี่ยงสูง </w:t>
      </w:r>
    </w:p>
    <w:p w14:paraId="5404176B" w14:textId="341BDAF5" w:rsidR="003C1D5D" w:rsidRPr="007B0E82" w:rsidRDefault="003C1D5D" w:rsidP="00363F07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ตามประกาศสำนักงาน ปปง. เรื่อง แนวทางในการพิจารณาปัจจัยความเสี่ยงด้านการฟอกเงิน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หรือการสนับสนุนทางการเงินแก่การก่อการร้าย หรือการแพร่ขยายอาวุธที่มีอานุภาพทําลายล้างสูง ข้อ 3 (3) 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สำหรับผู้ประกอบ</w:t>
      </w:r>
      <w:r w:rsidR="00363F07" w:rsidRPr="007B0E82">
        <w:rPr>
          <w:rFonts w:ascii="TH SarabunPSK" w:hAnsi="TH SarabunPSK" w:cs="TH SarabunPSK"/>
          <w:spacing w:val="-8"/>
          <w:sz w:val="32"/>
          <w:szCs w:val="32"/>
          <w:cs/>
        </w:rPr>
        <w:t>ธุรกิจแลกเปลี่ยนเงินตราต่างประเทศ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 xml:space="preserve"> ให้พิจารณาปัจจัยในเรื่อง ผลิตภัณฑ์หรือบริการที่สามารถให้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รับ หรือเปลี่ยนเป็นเงินสดได้ในมูลค่าสูง โดยพิจารณามูลค่าสูง จากการทำธุรกรรมด้วยเงินสด ที่มีมูลค่าตั้งแต่ </w:t>
      </w:r>
      <w:r w:rsidR="00DD737C" w:rsidRPr="007B0E82">
        <w:rPr>
          <w:rFonts w:ascii="TH SarabunPSK" w:hAnsi="TH SarabunPSK" w:cs="TH SarabunPSK"/>
          <w:sz w:val="32"/>
          <w:szCs w:val="32"/>
        </w:rPr>
        <w:t>2,0</w:t>
      </w:r>
      <w:r w:rsidRPr="007B0E82">
        <w:rPr>
          <w:rFonts w:ascii="TH SarabunPSK" w:hAnsi="TH SarabunPSK" w:cs="TH SarabunPSK"/>
          <w:sz w:val="32"/>
          <w:szCs w:val="32"/>
          <w:cs/>
        </w:rPr>
        <w:t>00</w:t>
      </w:r>
      <w:r w:rsidRPr="007B0E82">
        <w:rPr>
          <w:rFonts w:ascii="TH SarabunPSK" w:hAnsi="TH SarabunPSK" w:cs="TH SarabunPSK"/>
          <w:sz w:val="32"/>
          <w:szCs w:val="32"/>
        </w:rPr>
        <w:t>,</w:t>
      </w:r>
      <w:r w:rsidRPr="007B0E82">
        <w:rPr>
          <w:rFonts w:ascii="TH SarabunPSK" w:hAnsi="TH SarabunPSK" w:cs="TH SarabunPSK"/>
          <w:sz w:val="32"/>
          <w:szCs w:val="32"/>
          <w:cs/>
        </w:rPr>
        <w:t>000 บาท ขึ้นไป เท่านั้น เนื่องจากไม่มีลักษณะผลิตภัณฑ์หรือบริการอื่นตามประกาศฯ</w:t>
      </w:r>
    </w:p>
    <w:p w14:paraId="3C034B33" w14:textId="77777777" w:rsidR="003C1D5D" w:rsidRPr="007B0E82" w:rsidRDefault="003C1D5D" w:rsidP="003C1D5D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  <w:cs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เกณฑ์การพิจารณาลักษณะของผลิตภัณฑ์หรือบริการที่มีความเสี่ยงต่ำ</w:t>
      </w:r>
    </w:p>
    <w:p w14:paraId="6568A982" w14:textId="507A5357" w:rsidR="003C1D5D" w:rsidRPr="007B0E82" w:rsidRDefault="003C1D5D" w:rsidP="001277D6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ตามประกาศสำนักงาน ปปง. เรื่อง แนวทางในการพิจารณาปัจจัยความเสี่ยงด้านการฟอกเงิน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>หรือการสนับสนุนทางการเงินแก่การก่อการร้าย หรือการแพร่ขยายอาวุธที่มีอานุภาพทําลายล้างสูง ข้อ 5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สำหรับผู้ประกอบ</w:t>
      </w:r>
      <w:r w:rsidR="00E45986" w:rsidRPr="007B0E82">
        <w:rPr>
          <w:rFonts w:ascii="TH SarabunPSK" w:hAnsi="TH SarabunPSK" w:cs="TH SarabunPSK"/>
          <w:sz w:val="32"/>
          <w:szCs w:val="32"/>
          <w:cs/>
        </w:rPr>
        <w:t>ธุรกิจแลกเปลี่ยนเงินตราต่างประเทศ</w:t>
      </w:r>
      <w:r w:rsidR="00B275DD"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อาจพิจารณากำหนดให้ผลิตภัณฑ์หรือบริการทางการเงินที่มีลักษณะดังต่อไปนี้ เป็นผลิตภัณฑ์หรือบริการที่มีความเสี่ยงต่ำ</w:t>
      </w:r>
    </w:p>
    <w:p w14:paraId="7B3BD317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(ก) 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 หรือแลกเปลี่ยนเป็นเงินสดหรือถอนหรือคืนเป็นเงินสดได้ในมูลค่าต่ำ</w:t>
      </w:r>
    </w:p>
    <w:p w14:paraId="411E04A7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(ข) ผลิตภัณฑ์หรือบริการที่ไม่ใช่บริการข้ามประเทศและไม่เกิดมูลค่าในต่างประเทศ หรือ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เป็นผลิตภัณฑ์หรือบริการข้ามประเทศหรือเกิดมูลค่าในต่างประเทศเฉพาะกรณีที่เป็นการชำระหนี้ หรือค่าสินค้า</w:t>
      </w:r>
      <w:r w:rsidRPr="007B0E82">
        <w:rPr>
          <w:rFonts w:ascii="TH SarabunPSK" w:hAnsi="TH SarabunPSK" w:cs="TH SarabunPSK"/>
          <w:sz w:val="32"/>
          <w:szCs w:val="32"/>
          <w:cs/>
        </w:rPr>
        <w:t>หรือบริการที่มีมูลค่าต่ำ</w:t>
      </w:r>
    </w:p>
    <w:p w14:paraId="37A558B4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(ค) ผลิตภัณฑ์หรือบริการที่ไม่สามารถสะสมมูลค่าเงินได้ในจำนวนมาก และไม่สามารถโอนมูลค่าให้แก่ผู้อื่นได้หรือโอนได้ในมูลค่าต่ำ</w:t>
      </w:r>
    </w:p>
    <w:p w14:paraId="5D48C9A8" w14:textId="77777777" w:rsidR="003C1D5D" w:rsidRPr="007B0E82" w:rsidRDefault="003C1D5D" w:rsidP="003C1D5D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>ทั้งนี้ มูลค่าในการทำธุรกรรมตาม (ก) (ข) และ (ค) เมื่อรวมกันแล้วต้องไม่เกิน 50</w:t>
      </w:r>
      <w:r w:rsidRPr="007B0E82">
        <w:rPr>
          <w:rFonts w:ascii="TH SarabunPSK" w:hAnsi="TH SarabunPSK" w:cs="TH SarabunPSK"/>
          <w:sz w:val="32"/>
          <w:szCs w:val="32"/>
        </w:rPr>
        <w:t>,</w:t>
      </w:r>
      <w:r w:rsidRPr="007B0E82">
        <w:rPr>
          <w:rFonts w:ascii="TH SarabunPSK" w:hAnsi="TH SarabunPSK" w:cs="TH SarabunPSK"/>
          <w:sz w:val="32"/>
          <w:szCs w:val="32"/>
          <w:cs/>
        </w:rPr>
        <w:t>000 บาท ต่อเดือน กล่าวคือ การพิจารณามูลค่าของการทำธุรกรรมให้นับรวมทั้งขาเข้าและขาออก เช่น ไม่ว่าจะเป็นการรับหรือให้เงินสด รวมถึงการรับโอนหรือโอนเงินหรือทรัพย์สิน จะต้องนับรวมทุกธุรกรรม</w:t>
      </w:r>
    </w:p>
    <w:p w14:paraId="0E44FD7F" w14:textId="10A9779E" w:rsidR="003C1D5D" w:rsidRPr="007B0E82" w:rsidRDefault="003C1D5D" w:rsidP="003C1D5D">
      <w:pPr>
        <w:pStyle w:val="ListParagraph"/>
        <w:numPr>
          <w:ilvl w:val="1"/>
          <w:numId w:val="5"/>
        </w:numPr>
        <w:tabs>
          <w:tab w:val="left" w:pos="1080"/>
        </w:tabs>
        <w:spacing w:before="240"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pacing w:val="-2"/>
          <w:sz w:val="32"/>
          <w:szCs w:val="32"/>
          <w:cs/>
        </w:rPr>
        <w:t xml:space="preserve">การประเมินความเสี่ยงช่องทางการให้บริการ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พิจารณาจากช่องทางการรับทำธุรกรรมของ</w:t>
      </w:r>
      <w:r w:rsidR="0076024A" w:rsidRPr="007B0E82">
        <w:rPr>
          <w:rFonts w:ascii="TH SarabunPSK" w:eastAsia="Arial Unicode MS" w:hAnsi="TH SarabunPSK" w:cs="TH SarabunPSK"/>
          <w:spacing w:val="-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โดยมีหลักเกณฑ์ในการพิจารณา ดังนี้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2D594A25" w14:textId="77777777" w:rsidR="00E45986" w:rsidRPr="007B0E82" w:rsidRDefault="00E45986" w:rsidP="00E45986">
      <w:pPr>
        <w:pStyle w:val="ListParagraph"/>
        <w:tabs>
          <w:tab w:val="left" w:pos="1080"/>
        </w:tabs>
        <w:spacing w:before="240" w:after="0" w:line="240" w:lineRule="auto"/>
        <w:jc w:val="thaiDistribute"/>
        <w:rPr>
          <w:rFonts w:ascii="TH SarabunPSK" w:eastAsia="Arial Unicode MS" w:hAnsi="TH SarabunPSK" w:cs="TH SarabunPSK"/>
          <w:sz w:val="20"/>
          <w:szCs w:val="20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0"/>
        <w:gridCol w:w="990"/>
        <w:gridCol w:w="1800"/>
      </w:tblGrid>
      <w:tr w:rsidR="00E45986" w:rsidRPr="007B0E82" w14:paraId="5E57A994" w14:textId="5BF1DD81" w:rsidTr="00E45986">
        <w:trPr>
          <w:trHeight w:val="435"/>
        </w:trPr>
        <w:tc>
          <w:tcPr>
            <w:tcW w:w="6300" w:type="dxa"/>
            <w:shd w:val="clear" w:color="auto" w:fill="F2F2F2" w:themeFill="background1" w:themeFillShade="F2"/>
          </w:tcPr>
          <w:p w14:paraId="02371E7A" w14:textId="52C554B0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ช่องทางการให้บริการ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1798DCB4" w14:textId="37C9C633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8CB8AA8" w14:textId="750F6F7F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ระดับความเสี่ยง</w:t>
            </w:r>
          </w:p>
        </w:tc>
      </w:tr>
      <w:tr w:rsidR="00E45986" w:rsidRPr="007B0E82" w14:paraId="53D15F4F" w14:textId="63934557" w:rsidTr="00E45986">
        <w:trPr>
          <w:trHeight w:val="435"/>
        </w:trPr>
        <w:tc>
          <w:tcPr>
            <w:tcW w:w="6300" w:type="dxa"/>
            <w:shd w:val="clear" w:color="auto" w:fill="FFFFFF" w:themeFill="background1"/>
          </w:tcPr>
          <w:p w14:paraId="32098862" w14:textId="74882B42" w:rsidR="00E45986" w:rsidRPr="007B0E82" w:rsidRDefault="00E45986" w:rsidP="00E459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ให้บริการแบบพบหน้าที่สำนักงาน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หรือสาขา หรือผ่านตัวแทนหรือนายหน้า</w:t>
            </w:r>
          </w:p>
        </w:tc>
        <w:tc>
          <w:tcPr>
            <w:tcW w:w="990" w:type="dxa"/>
            <w:shd w:val="clear" w:color="auto" w:fill="FFFFFF" w:themeFill="background1"/>
          </w:tcPr>
          <w:p w14:paraId="32C1E740" w14:textId="26F06F66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23D8138B" w14:textId="4AA560CD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  <w:cs/>
              </w:rPr>
              <w:t>ต่ำ</w:t>
            </w:r>
          </w:p>
        </w:tc>
      </w:tr>
      <w:tr w:rsidR="00E45986" w:rsidRPr="007B0E82" w14:paraId="22358197" w14:textId="3372756B" w:rsidTr="00E45986">
        <w:trPr>
          <w:trHeight w:val="870"/>
        </w:trPr>
        <w:tc>
          <w:tcPr>
            <w:tcW w:w="6300" w:type="dxa"/>
            <w:shd w:val="clear" w:color="auto" w:fill="FFFFFF" w:themeFill="background1"/>
            <w:hideMark/>
          </w:tcPr>
          <w:p w14:paraId="6411687B" w14:textId="77777777" w:rsidR="00E45986" w:rsidRPr="007B0E82" w:rsidRDefault="00E45986" w:rsidP="00E459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แต่มีระดับการระบุและพิสูจน์ทราบตัวตนที่เข้มข้นสูงสุด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รวมถึงมีระบบตรวจสอบความเคลื่อนไหวในการทำธุรกรรมของลูกค้า (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ที่เหมาะสม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0AE22F19" w14:textId="77777777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00" w:type="dxa"/>
            <w:shd w:val="clear" w:color="auto" w:fill="FFFFFF" w:themeFill="background1"/>
          </w:tcPr>
          <w:p w14:paraId="490F4D02" w14:textId="457F710A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E45986" w:rsidRPr="007B0E82" w14:paraId="6BA0F4A5" w14:textId="6B0A15F9" w:rsidTr="00E45986">
        <w:trPr>
          <w:trHeight w:val="870"/>
        </w:trPr>
        <w:tc>
          <w:tcPr>
            <w:tcW w:w="6300" w:type="dxa"/>
            <w:shd w:val="clear" w:color="auto" w:fill="FFFFFF" w:themeFill="background1"/>
            <w:hideMark/>
          </w:tcPr>
          <w:p w14:paraId="79B93779" w14:textId="77777777" w:rsidR="00E45986" w:rsidRPr="007B0E82" w:rsidRDefault="00E45986" w:rsidP="00E459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 แต่มีระดับการระบุและพิสูจน์ทราบตัวตน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รวมถึงมีระบบตรวจสอบความเคลื่อนไหวในการทำธุรกรรมของลูกค้า (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แต่อาจไม่เข้มงวดมากนัก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519210F2" w14:textId="77777777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</w:tcPr>
          <w:p w14:paraId="7CF9DFE6" w14:textId="45205AEF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E45986" w:rsidRPr="007B0E82" w14:paraId="5B963AC4" w14:textId="190F70DF" w:rsidTr="00E45986">
        <w:trPr>
          <w:trHeight w:val="870"/>
        </w:trPr>
        <w:tc>
          <w:tcPr>
            <w:tcW w:w="6300" w:type="dxa"/>
            <w:shd w:val="clear" w:color="auto" w:fill="FFFFFF" w:themeFill="background1"/>
            <w:hideMark/>
          </w:tcPr>
          <w:p w14:paraId="18D64AE4" w14:textId="77777777" w:rsidR="00E45986" w:rsidRPr="007B0E82" w:rsidRDefault="00E45986" w:rsidP="00E45986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ให้บริการแบบไม่พบหน้า แต่ไม่มีระดับการระบุและพิสูจน์ทราบตัวตน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รวมถึงมีระบบตรวจสอบความเคลื่อนไหวในการทำธุรกรรมของลูกค้า (</w:t>
            </w:r>
            <w:r w:rsidRPr="007B0E82">
              <w:rPr>
                <w:rFonts w:ascii="TH SarabunPSK" w:hAnsi="TH SarabunPSK" w:cs="TH SarabunPSK"/>
                <w:color w:val="000000"/>
                <w:sz w:val="28"/>
              </w:rPr>
              <w:t xml:space="preserve">Customer monitoring system) </w:t>
            </w:r>
            <w:r w:rsidRPr="007B0E82">
              <w:rPr>
                <w:rFonts w:ascii="TH SarabunPSK" w:hAnsi="TH SarabunPSK" w:cs="TH SarabunPSK"/>
                <w:color w:val="000000"/>
                <w:sz w:val="28"/>
                <w:cs/>
              </w:rPr>
              <w:t>ที่ยังไม่สมบูรณ์และเหมาะสม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7003C47F" w14:textId="77777777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00" w:type="dxa"/>
            <w:shd w:val="clear" w:color="auto" w:fill="FFFFFF" w:themeFill="background1"/>
          </w:tcPr>
          <w:p w14:paraId="0069C74C" w14:textId="25B084BD" w:rsidR="00E45986" w:rsidRPr="007B0E82" w:rsidRDefault="00E45986" w:rsidP="00E459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</w:tbl>
    <w:p w14:paraId="5BB5F197" w14:textId="77777777" w:rsidR="003C1D5D" w:rsidRPr="007B0E82" w:rsidRDefault="003C1D5D" w:rsidP="00E45986">
      <w:pPr>
        <w:pStyle w:val="ListParagraph"/>
        <w:spacing w:after="0" w:line="240" w:lineRule="auto"/>
        <w:ind w:left="0"/>
        <w:rPr>
          <w:rFonts w:ascii="TH SarabunPSK" w:eastAsia="Arial Unicode MS" w:hAnsi="TH SarabunPSK" w:cs="TH SarabunPSK"/>
          <w:b/>
          <w:bCs/>
          <w:sz w:val="20"/>
          <w:szCs w:val="20"/>
        </w:rPr>
      </w:pPr>
    </w:p>
    <w:p w14:paraId="6E020DC3" w14:textId="77777777" w:rsidR="003C1D5D" w:rsidRPr="007B0E82" w:rsidRDefault="003C1D5D" w:rsidP="003C1D5D">
      <w:pPr>
        <w:pStyle w:val="ListParagraph"/>
        <w:spacing w:before="240" w:after="0" w:line="240" w:lineRule="auto"/>
        <w:ind w:left="0"/>
        <w:rPr>
          <w:rFonts w:ascii="TH SarabunPSK" w:eastAsia="Arial Unicode MS" w:hAnsi="TH SarabunPSK" w:cs="TH SarabunPSK"/>
          <w:b/>
          <w:bCs/>
          <w:spacing w:val="-4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pacing w:val="-4"/>
          <w:sz w:val="32"/>
          <w:szCs w:val="32"/>
        </w:rPr>
        <w:lastRenderedPageBreak/>
        <w:t xml:space="preserve">2. </w:t>
      </w:r>
      <w:r w:rsidRPr="007B0E82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มาตรการในการบรรเทาความเสี่ยงสำหรับผลิตภัณฑ์ บริการ และช่องทางการให้บริการความเสี่ยงสูง</w:t>
      </w:r>
    </w:p>
    <w:p w14:paraId="5FD6DEDC" w14:textId="56BDE010" w:rsidR="003C1D5D" w:rsidRPr="007B0E82" w:rsidRDefault="0076024A" w:rsidP="00BE502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กำหนดมาตรการและวิธีการบรรเทาความเสี่ยง กรณีผลิตภัณฑ์ บริการ และช่องทางการให้บริการความเสี่ยงสูง ดังนี้</w:t>
      </w:r>
    </w:p>
    <w:p w14:paraId="569BF140" w14:textId="2863F0D5" w:rsidR="009422C4" w:rsidRPr="007B0E82" w:rsidRDefault="003C1D5D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FF0000"/>
          <w:sz w:val="32"/>
          <w:szCs w:val="32"/>
        </w:rPr>
      </w:pPr>
      <w:commentRangeStart w:id="17"/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1. </w:t>
      </w:r>
      <w:r w:rsidR="009422C4"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พนักงานต้องขอรายละเอียดเพิ่มเติมตามกฎหมายฯ ก่อนรับทำธุรกรรมกับลูกค้าเสี่ยงสูงทุกกรณี</w:t>
      </w:r>
    </w:p>
    <w:p w14:paraId="513082D9" w14:textId="1BDA25F1" w:rsidR="003C1D5D" w:rsidRPr="007B0E82" w:rsidRDefault="009422C4" w:rsidP="003C1D5D">
      <w:pPr>
        <w:spacing w:after="0" w:line="240" w:lineRule="auto"/>
        <w:ind w:firstLine="720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2. </w:t>
      </w:r>
      <w:r w:rsidR="003C1D5D"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จำกัดวงเงินในการ</w:t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ทำธุรกรรม</w:t>
      </w:r>
      <w:r w:rsidR="003C1D5D"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ไม่เกิน........................บาท/ครั้ง</w:t>
      </w:r>
    </w:p>
    <w:p w14:paraId="477FC3CC" w14:textId="163D171A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3. </w:t>
      </w:r>
      <w:r w:rsidR="009422C4"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จำกัดวงเงินในการทำธุรกรรมไม่เกิน </w:t>
      </w:r>
      <w:r w:rsidR="009422C4" w:rsidRPr="007B0E82">
        <w:rPr>
          <w:rFonts w:ascii="TH SarabunPSK" w:eastAsia="Arial Unicode MS" w:hAnsi="TH SarabunPSK" w:cs="TH SarabunPSK"/>
          <w:color w:val="FF0000"/>
          <w:sz w:val="32"/>
          <w:szCs w:val="32"/>
        </w:rPr>
        <w:t xml:space="preserve">100,000 </w:t>
      </w:r>
      <w:r w:rsidR="009422C4"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บาท/วัน</w:t>
      </w:r>
      <w:r w:rsidR="00404721" w:rsidRPr="007B0E82">
        <w:rPr>
          <w:rFonts w:ascii="TH SarabunPSK" w:eastAsia="Arial Unicode MS" w:hAnsi="TH SarabunPSK" w:cs="TH SarabunPSK"/>
          <w:color w:val="FF0000"/>
          <w:sz w:val="32"/>
          <w:szCs w:val="32"/>
        </w:rPr>
        <w:t>/</w:t>
      </w:r>
      <w:r w:rsidR="00404721"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คน</w:t>
      </w:r>
    </w:p>
    <w:p w14:paraId="0B87486C" w14:textId="77777777" w:rsidR="003C1D5D" w:rsidRPr="007B0E82" w:rsidRDefault="003C1D5D" w:rsidP="003C1D5D">
      <w:pPr>
        <w:pStyle w:val="ListParagraph"/>
        <w:spacing w:after="0" w:line="240" w:lineRule="auto"/>
        <w:ind w:left="0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</w:rPr>
        <w:t>4. …………………………………………………………………….</w:t>
      </w:r>
      <w:commentRangeEnd w:id="17"/>
      <w:r w:rsidRPr="007B0E82">
        <w:rPr>
          <w:rStyle w:val="CommentReference"/>
          <w:rFonts w:ascii="TH SarabunPSK" w:eastAsia="Calibri" w:hAnsi="TH SarabunPSK" w:cs="TH SarabunPSK"/>
          <w:color w:val="FF0000"/>
          <w:sz w:val="32"/>
          <w:szCs w:val="32"/>
        </w:rPr>
        <w:commentReference w:id="17"/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ab/>
      </w:r>
    </w:p>
    <w:p w14:paraId="5FF20C82" w14:textId="77777777" w:rsidR="003C1D5D" w:rsidRPr="007B0E82" w:rsidRDefault="003C1D5D" w:rsidP="003C1D5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br w:type="page"/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แนวปฏิบัติเกี่ยวกับการรายงานการทำธุรกรรม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14:paraId="63D6B6AF" w14:textId="77777777" w:rsidR="003C1D5D" w:rsidRPr="007B0E82" w:rsidRDefault="003C1D5D" w:rsidP="003C1D5D">
      <w:pPr>
        <w:pStyle w:val="ListParagraph"/>
        <w:spacing w:before="240" w:after="0" w:line="240" w:lineRule="auto"/>
        <w:ind w:left="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คำนิยาม</w:t>
      </w:r>
    </w:p>
    <w:p w14:paraId="3F2B4126" w14:textId="51E1C278" w:rsidR="003C1D5D" w:rsidRPr="007B0E82" w:rsidRDefault="003C1D5D" w:rsidP="00815CE8">
      <w:pPr>
        <w:pStyle w:val="ListParagraph"/>
        <w:spacing w:before="120"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b/>
          <w:bCs/>
          <w:spacing w:val="-2"/>
          <w:sz w:val="32"/>
          <w:szCs w:val="32"/>
          <w:cs/>
        </w:rPr>
        <w:t>“ธุรกรรมที่ใช้เงินสด”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หมายถึง การทำธุรกรรมที่</w:t>
      </w:r>
      <w:r w:rsidR="0076024A" w:rsidRPr="007B0E82">
        <w:rPr>
          <w:rFonts w:ascii="TH SarabunPSK" w:eastAsia="Arial Unicode MS" w:hAnsi="TH SarabunPSK" w:cs="TH SarabunPSK"/>
          <w:spacing w:val="-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รับหรือส่งมอบเงินสดกับลูกค้าโดยตรง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เท่านั้นไม่รวมถึงการโอนเงินเข้าบัญชีธนาคารของฝ่ายใดฝ่ายหนึ่ง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และมีมูลค่าตั้งแต่ </w:t>
      </w:r>
      <w:r w:rsidR="0051408D" w:rsidRPr="007B0E82">
        <w:rPr>
          <w:rFonts w:ascii="TH SarabunPSK" w:eastAsia="Arial Unicode MS" w:hAnsi="TH SarabunPSK" w:cs="TH SarabunPSK"/>
          <w:sz w:val="32"/>
          <w:szCs w:val="32"/>
        </w:rPr>
        <w:t>5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00,000 บาทขึ้นไป</w:t>
      </w:r>
    </w:p>
    <w:p w14:paraId="796F2605" w14:textId="77777777" w:rsidR="003C1D5D" w:rsidRPr="007B0E82" w:rsidRDefault="003C1D5D" w:rsidP="003C1D5D">
      <w:pPr>
        <w:spacing w:after="12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“ธุรกรรมที่มีเหตุอันควรสงสัย”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หมายความว่า ธุรกรรมที่มีเหตุอันควรเชื่อได้ว่ากระทำขึ้นเพื่อหลีกเลี่ยง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มิให้ต้องตกอยู่ภายใต้บังคับแห่งพระราชบัญญัติป้องกันและปราบปรามการฟอกเงิน พ.ศ. 2542 หรือเป็นธุรกรรม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ที่อาจเกี่ยวข้องกับการกระทำความผิดมูลฐานหรือการสนับสนุนทางการเงินแก่การก่อการร้าย ทั้งนี้ ไม่ว่าจะเป็น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การทำธุรกรรมเพียงครั้งเดียวหรือหลายครั้งและให้หมายความรวมถึงการพยายามกระทำธุรกรรมด้วย</w:t>
      </w:r>
    </w:p>
    <w:p w14:paraId="38127824" w14:textId="77777777" w:rsidR="003C1D5D" w:rsidRPr="007B0E82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หลักเกณฑ์ในการรายงานธุรกรรม</w:t>
      </w:r>
    </w:p>
    <w:tbl>
      <w:tblPr>
        <w:tblpPr w:leftFromText="180" w:rightFromText="180" w:vertAnchor="text" w:horzAnchor="margin" w:tblpXSpec="center" w:tblpY="206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440"/>
        <w:gridCol w:w="3510"/>
        <w:gridCol w:w="1643"/>
      </w:tblGrid>
      <w:tr w:rsidR="003C1D5D" w:rsidRPr="007B0E82" w14:paraId="2537A253" w14:textId="77777777" w:rsidTr="00EF26CE">
        <w:trPr>
          <w:trHeight w:val="416"/>
        </w:trPr>
        <w:tc>
          <w:tcPr>
            <w:tcW w:w="2605" w:type="dxa"/>
            <w:shd w:val="clear" w:color="auto" w:fill="F2F2F2"/>
            <w:vAlign w:val="center"/>
          </w:tcPr>
          <w:p w14:paraId="3797CD54" w14:textId="77777777" w:rsidR="003C1D5D" w:rsidRPr="007B0E82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ธุรกรรมที่ต้องรายงาน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55ACD798" w14:textId="77777777" w:rsidR="003C1D5D" w:rsidRPr="007B0E82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แบบรายงาน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F627138" w14:textId="77777777" w:rsidR="00815CE8" w:rsidRPr="007B0E82" w:rsidRDefault="003C1D5D" w:rsidP="00815CE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ระยะเวลา</w:t>
            </w:r>
            <w:r w:rsidR="00815CE8"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ในการ</w:t>
            </w: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ส่งแบบรายงาน</w:t>
            </w:r>
          </w:p>
          <w:p w14:paraId="62D7D861" w14:textId="0E9E4125" w:rsidR="003C1D5D" w:rsidRPr="007B0E82" w:rsidRDefault="003C1D5D" w:rsidP="00815CE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การทำธุรกรรม</w:t>
            </w:r>
          </w:p>
        </w:tc>
        <w:tc>
          <w:tcPr>
            <w:tcW w:w="1643" w:type="dxa"/>
            <w:shd w:val="clear" w:color="auto" w:fill="F2F2F2"/>
            <w:vAlign w:val="center"/>
          </w:tcPr>
          <w:p w14:paraId="0D94EC3D" w14:textId="77777777" w:rsidR="003C1D5D" w:rsidRPr="007B0E82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วิธีการ</w:t>
            </w: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br/>
              <w:t>ส่งแบบรายงาน</w:t>
            </w:r>
          </w:p>
        </w:tc>
      </w:tr>
      <w:tr w:rsidR="003C1D5D" w:rsidRPr="007B0E82" w14:paraId="212225B4" w14:textId="77777777" w:rsidTr="00EF26CE">
        <w:trPr>
          <w:trHeight w:val="516"/>
        </w:trPr>
        <w:tc>
          <w:tcPr>
            <w:tcW w:w="2605" w:type="dxa"/>
          </w:tcPr>
          <w:p w14:paraId="625B0C89" w14:textId="77777777" w:rsidR="003C1D5D" w:rsidRPr="007B0E82" w:rsidRDefault="003C1D5D" w:rsidP="008E60A8">
            <w:pPr>
              <w:spacing w:before="120"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ธุรกรรมที่ใช้เงินสด</w:t>
            </w:r>
          </w:p>
          <w:p w14:paraId="2194438A" w14:textId="77777777" w:rsidR="00EF26CE" w:rsidRPr="007B0E82" w:rsidRDefault="003C1D5D" w:rsidP="00EF26CE">
            <w:pPr>
              <w:spacing w:after="0" w:line="240" w:lineRule="auto"/>
              <w:ind w:right="-86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(</w:t>
            </w:r>
            <w:r w:rsidR="00EF26CE" w:rsidRPr="007B0E82">
              <w:rPr>
                <w:rFonts w:ascii="TH SarabunPSK" w:eastAsia="Arial Unicode MS" w:hAnsi="TH SarabunPSK" w:cs="TH SarabunPSK"/>
                <w:sz w:val="28"/>
                <w:cs/>
              </w:rPr>
              <w:t>ซื้อ – ขายเงินตราต่างประเทศ</w:t>
            </w:r>
          </w:p>
          <w:p w14:paraId="59FCE16C" w14:textId="3C617523" w:rsidR="003C1D5D" w:rsidRPr="007B0E82" w:rsidRDefault="00EF26CE" w:rsidP="00EF26CE">
            <w:pPr>
              <w:spacing w:after="0" w:line="240" w:lineRule="auto"/>
              <w:ind w:right="-86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มูลค่าตั้งแต่ 500</w:t>
            </w:r>
            <w:r w:rsidRPr="007B0E82">
              <w:rPr>
                <w:rFonts w:ascii="TH SarabunPSK" w:eastAsia="Arial Unicode MS" w:hAnsi="TH SarabunPSK" w:cs="TH SarabunPSK"/>
                <w:sz w:val="28"/>
              </w:rPr>
              <w:t>,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000 บาทขึ้นไป</w:t>
            </w:r>
            <w:r w:rsidR="003C1D5D" w:rsidRPr="007B0E82">
              <w:rPr>
                <w:rFonts w:ascii="TH SarabunPSK" w:eastAsia="Arial Unicode MS" w:hAnsi="TH SarabunPSK" w:cs="TH SarabunPSK"/>
                <w:sz w:val="28"/>
                <w:cs/>
              </w:rPr>
              <w:t>)</w:t>
            </w:r>
          </w:p>
        </w:tc>
        <w:tc>
          <w:tcPr>
            <w:tcW w:w="1440" w:type="dxa"/>
          </w:tcPr>
          <w:p w14:paraId="001F5019" w14:textId="0A5CA775" w:rsidR="00565C19" w:rsidRPr="007B0E82" w:rsidRDefault="00EF26CE" w:rsidP="00565C19">
            <w:pPr>
              <w:spacing w:before="120" w:after="0" w:line="240" w:lineRule="auto"/>
              <w:jc w:val="center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แบบ ปปง.</w:t>
            </w:r>
            <w:r w:rsidRPr="007B0E82">
              <w:rPr>
                <w:rFonts w:ascii="TH SarabunPSK" w:eastAsia="Arial Unicode MS" w:hAnsi="TH SarabunPSK" w:cs="TH SarabunPSK"/>
                <w:sz w:val="28"/>
              </w:rPr>
              <w:t xml:space="preserve"> </w:t>
            </w:r>
            <w:r w:rsidR="003C1D5D" w:rsidRPr="007B0E82">
              <w:rPr>
                <w:rFonts w:ascii="TH SarabunPSK" w:eastAsia="Arial Unicode MS" w:hAnsi="TH SarabunPSK" w:cs="TH SarabunPSK"/>
                <w:sz w:val="28"/>
                <w:cs/>
              </w:rPr>
              <w:t>1-</w:t>
            </w:r>
            <w:r w:rsidRPr="007B0E82">
              <w:rPr>
                <w:rFonts w:ascii="TH SarabunPSK" w:eastAsia="Arial Unicode MS" w:hAnsi="TH SarabunPSK" w:cs="TH SarabunPSK"/>
                <w:sz w:val="28"/>
              </w:rPr>
              <w:t>01</w:t>
            </w:r>
          </w:p>
          <w:p w14:paraId="49C70170" w14:textId="6F67E218" w:rsidR="003C1D5D" w:rsidRPr="007B0E82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</w:p>
        </w:tc>
        <w:tc>
          <w:tcPr>
            <w:tcW w:w="3510" w:type="dxa"/>
          </w:tcPr>
          <w:p w14:paraId="16DDD3F4" w14:textId="7C1F0610" w:rsidR="00EF26CE" w:rsidRPr="007B0E82" w:rsidRDefault="00EF26CE" w:rsidP="00EF26CE">
            <w:pPr>
              <w:spacing w:before="120" w:after="0" w:line="240" w:lineRule="auto"/>
              <w:ind w:right="-57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 xml:space="preserve">รายงาน 2 ครั้ง </w:t>
            </w:r>
          </w:p>
          <w:p w14:paraId="6FF16E76" w14:textId="77777777" w:rsidR="00815CE8" w:rsidRPr="007B0E82" w:rsidRDefault="00EF26CE" w:rsidP="00EF26CE">
            <w:pPr>
              <w:spacing w:before="120" w:after="0" w:line="240" w:lineRule="auto"/>
              <w:ind w:right="-57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u w:val="single"/>
                <w:cs/>
              </w:rPr>
              <w:t>ครั้งที่ 1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 xml:space="preserve"> ธุรกรรมที่ได้กระทําขึ้นในวันที่ 1 - 15 ของเดือน ให้ส่งรายงานธุรกรรมภายในวันที่  16 - 22 ของเดือนนั้นๆ </w:t>
            </w:r>
          </w:p>
          <w:p w14:paraId="5718E559" w14:textId="1C27970F" w:rsidR="00EF26CE" w:rsidRPr="007B0E82" w:rsidRDefault="00EF26CE" w:rsidP="00815CE8">
            <w:pPr>
              <w:spacing w:after="0" w:line="240" w:lineRule="auto"/>
              <w:ind w:right="-57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 xml:space="preserve">(ภายใน 7 วันนับถัดจากวันที่ 15) </w:t>
            </w:r>
          </w:p>
          <w:p w14:paraId="5EA1B2B6" w14:textId="77777777" w:rsidR="00EF26CE" w:rsidRPr="007B0E82" w:rsidRDefault="00EF26CE" w:rsidP="00EF26CE">
            <w:pPr>
              <w:spacing w:before="120" w:after="0" w:line="240" w:lineRule="auto"/>
              <w:ind w:right="-57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u w:val="single"/>
                <w:cs/>
              </w:rPr>
              <w:t>ครั้งที่ 2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 xml:space="preserve"> ธุรกรรมที่ได้กระทําขึ้นในวันที่ 16 – สิ้นเดือน ให้ส่งรายงานธุรกรรมภายในวันที่    1 - 7 ของเดือนถัดไป </w:t>
            </w:r>
          </w:p>
          <w:p w14:paraId="728F0A17" w14:textId="60594084" w:rsidR="003C1D5D" w:rsidRPr="007B0E82" w:rsidRDefault="00EF26CE" w:rsidP="00EF26CE">
            <w:pPr>
              <w:spacing w:after="0" w:line="240" w:lineRule="auto"/>
              <w:ind w:right="-57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(ภายใน 7 วันนับถัดจากสิ้นเดือน)</w:t>
            </w:r>
          </w:p>
        </w:tc>
        <w:tc>
          <w:tcPr>
            <w:tcW w:w="1643" w:type="dxa"/>
            <w:vMerge w:val="restart"/>
          </w:tcPr>
          <w:p w14:paraId="7482FD7A" w14:textId="77777777" w:rsidR="003C1D5D" w:rsidRPr="007B0E82" w:rsidRDefault="003C1D5D" w:rsidP="00EF26CE">
            <w:pPr>
              <w:spacing w:before="120" w:after="0" w:line="240" w:lineRule="auto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ยื่นต่อเจ้าหน้าที่ ณ สำนักงาน</w:t>
            </w:r>
            <w:r w:rsidRPr="007B0E82">
              <w:rPr>
                <w:rFonts w:ascii="TH SarabunPSK" w:eastAsia="Arial Unicode MS" w:hAnsi="TH SarabunPSK" w:cs="TH SarabunPSK"/>
                <w:sz w:val="28"/>
              </w:rPr>
              <w:t xml:space="preserve"> 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 xml:space="preserve">ปปง. </w:t>
            </w:r>
          </w:p>
          <w:p w14:paraId="60432B87" w14:textId="77777777" w:rsidR="003C1D5D" w:rsidRPr="007B0E82" w:rsidRDefault="003C1D5D" w:rsidP="00EF26CE">
            <w:pPr>
              <w:spacing w:before="120"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pacing w:val="-10"/>
                <w:sz w:val="28"/>
                <w:u w:val="single"/>
                <w:cs/>
              </w:rPr>
              <w:t>หรือ</w:t>
            </w:r>
            <w:r w:rsidRPr="007B0E82">
              <w:rPr>
                <w:rFonts w:ascii="TH SarabunPSK" w:eastAsia="Arial Unicode MS" w:hAnsi="TH SarabunPSK" w:cs="TH SarabunPSK"/>
                <w:spacing w:val="-10"/>
                <w:sz w:val="28"/>
              </w:rPr>
              <w:t xml:space="preserve"> </w:t>
            </w:r>
            <w:r w:rsidRPr="007B0E82">
              <w:rPr>
                <w:rFonts w:ascii="TH SarabunPSK" w:eastAsia="Arial Unicode MS" w:hAnsi="TH SarabunPSK" w:cs="TH SarabunPSK"/>
                <w:spacing w:val="-10"/>
                <w:sz w:val="28"/>
                <w:cs/>
              </w:rPr>
              <w:t>ส่งทางไปรษณีย์ล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งทะเบียนตอบรับ</w:t>
            </w:r>
          </w:p>
          <w:p w14:paraId="0BE9BDC7" w14:textId="38376680" w:rsidR="003C1D5D" w:rsidRPr="007B0E82" w:rsidRDefault="003C1D5D" w:rsidP="00EF26CE">
            <w:pPr>
              <w:spacing w:before="120" w:after="0" w:line="240" w:lineRule="auto"/>
              <w:ind w:right="-85"/>
              <w:rPr>
                <w:rFonts w:ascii="TH SarabunPSK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u w:val="single"/>
                <w:cs/>
              </w:rPr>
              <w:t>หรือ</w:t>
            </w:r>
            <w:r w:rsidRPr="007B0E82">
              <w:rPr>
                <w:rFonts w:ascii="TH SarabunPSK" w:eastAsia="Arial Unicode MS" w:hAnsi="TH SarabunPSK" w:cs="TH SarabunPSK"/>
                <w:sz w:val="28"/>
              </w:rPr>
              <w:t xml:space="preserve"> 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ส่งเป็นข้อมูล</w:t>
            </w:r>
            <w:r w:rsidR="00EF26CE" w:rsidRPr="007B0E82">
              <w:rPr>
                <w:rFonts w:ascii="TH SarabunPSK" w:eastAsia="Arial Unicode MS" w:hAnsi="TH SarabunPSK" w:cs="TH SarabunPSK"/>
                <w:sz w:val="28"/>
                <w:cs/>
              </w:rPr>
              <w:t>อิ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เล็กทรอนิกส์ตาม</w:t>
            </w:r>
            <w:r w:rsidRPr="007B0E82">
              <w:rPr>
                <w:rFonts w:ascii="TH SarabunPSK" w:eastAsia="Arial Unicode MS" w:hAnsi="TH SarabunPSK" w:cs="TH SarabunPSK"/>
                <w:spacing w:val="-18"/>
                <w:sz w:val="28"/>
                <w:cs/>
              </w:rPr>
              <w:t>กฎหมายว่าด้วยธุรกรรม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ทาง</w:t>
            </w:r>
            <w:r w:rsidRPr="007B0E82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  <w:r w:rsidRPr="007B0E82">
              <w:rPr>
                <w:rFonts w:ascii="TH SarabunPSK" w:hAnsi="TH SarabunPSK" w:cs="TH SarabunPSK"/>
                <w:sz w:val="28"/>
              </w:rPr>
              <w:t xml:space="preserve"> </w:t>
            </w:r>
            <w:r w:rsidRPr="007B0E82">
              <w:rPr>
                <w:rFonts w:ascii="TH SarabunPSK" w:hAnsi="TH SarabunPSK" w:cs="TH SarabunPSK"/>
                <w:sz w:val="28"/>
                <w:cs/>
              </w:rPr>
              <w:t xml:space="preserve">ซึ่งมีลายมือชื่ออิเล็กทรอนิกส์กำกับ ผ่านระบบ </w:t>
            </w:r>
            <w:r w:rsidR="00EF26CE" w:rsidRPr="007B0E82">
              <w:rPr>
                <w:rFonts w:ascii="TH SarabunPSK" w:hAnsi="TH SarabunPSK" w:cs="TH SarabunPSK"/>
                <w:sz w:val="28"/>
              </w:rPr>
              <w:t>A</w:t>
            </w:r>
            <w:r w:rsidRPr="007B0E82">
              <w:rPr>
                <w:rFonts w:ascii="TH SarabunPSK" w:hAnsi="TH SarabunPSK" w:cs="TH SarabunPSK"/>
                <w:sz w:val="28"/>
              </w:rPr>
              <w:t>ERS</w:t>
            </w:r>
          </w:p>
        </w:tc>
      </w:tr>
      <w:tr w:rsidR="003C1D5D" w:rsidRPr="007B0E82" w14:paraId="1346F2BF" w14:textId="77777777" w:rsidTr="00EF26CE">
        <w:trPr>
          <w:trHeight w:val="1632"/>
        </w:trPr>
        <w:tc>
          <w:tcPr>
            <w:tcW w:w="2605" w:type="dxa"/>
          </w:tcPr>
          <w:p w14:paraId="360D3CE3" w14:textId="77777777" w:rsidR="003C1D5D" w:rsidRPr="007B0E82" w:rsidRDefault="003C1D5D" w:rsidP="008E60A8">
            <w:pPr>
              <w:spacing w:before="120" w:after="0" w:line="240" w:lineRule="auto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 xml:space="preserve">ธุรกรรมที่มีเหตุอันควรสงสัย </w:t>
            </w:r>
          </w:p>
          <w:p w14:paraId="34E5A9C8" w14:textId="77777777" w:rsidR="003C1D5D" w:rsidRPr="007B0E82" w:rsidRDefault="003C1D5D" w:rsidP="008E60A8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(ไม่จำกัดมูลค่าในการทำธุรกรรม)</w:t>
            </w:r>
          </w:p>
        </w:tc>
        <w:tc>
          <w:tcPr>
            <w:tcW w:w="1440" w:type="dxa"/>
          </w:tcPr>
          <w:p w14:paraId="69AF24E9" w14:textId="1F90DDFE" w:rsidR="003C1D5D" w:rsidRPr="007B0E82" w:rsidRDefault="003C1D5D" w:rsidP="00EF26CE">
            <w:pPr>
              <w:spacing w:before="120" w:after="0" w:line="240" w:lineRule="auto"/>
              <w:jc w:val="center"/>
              <w:rPr>
                <w:rFonts w:ascii="TH SarabunPSK" w:eastAsia="Arial Unicode MS" w:hAnsi="TH SarabunPSK" w:cs="TH SarabunPSK"/>
                <w:spacing w:val="-2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pacing w:val="-2"/>
                <w:sz w:val="28"/>
                <w:cs/>
              </w:rPr>
              <w:t>แบบ ปปง. 1-</w:t>
            </w:r>
            <w:r w:rsidR="00EF26CE" w:rsidRPr="007B0E82">
              <w:rPr>
                <w:rFonts w:ascii="TH SarabunPSK" w:eastAsia="Arial Unicode MS" w:hAnsi="TH SarabunPSK" w:cs="TH SarabunPSK"/>
                <w:spacing w:val="-2"/>
                <w:sz w:val="28"/>
              </w:rPr>
              <w:t>03</w:t>
            </w:r>
          </w:p>
        </w:tc>
        <w:tc>
          <w:tcPr>
            <w:tcW w:w="3510" w:type="dxa"/>
          </w:tcPr>
          <w:p w14:paraId="7F27F4E1" w14:textId="77777777" w:rsidR="003C1D5D" w:rsidRPr="007B0E82" w:rsidRDefault="003C1D5D" w:rsidP="008E60A8">
            <w:pPr>
              <w:spacing w:before="120" w:after="0" w:line="240" w:lineRule="auto"/>
              <w:ind w:left="162" w:hanging="162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 xml:space="preserve">- </w:t>
            </w:r>
            <w:r w:rsidRPr="007B0E82">
              <w:rPr>
                <w:rFonts w:ascii="TH SarabunPSK" w:eastAsia="Arial Unicode MS" w:hAnsi="TH SarabunPSK" w:cs="TH SarabunPSK"/>
                <w:spacing w:val="-6"/>
                <w:sz w:val="28"/>
                <w:cs/>
              </w:rPr>
              <w:t>รายงานภายใน 7 วันนับแต่</w:t>
            </w:r>
            <w:r w:rsidRPr="007B0E82">
              <w:rPr>
                <w:rFonts w:ascii="TH SarabunPSK" w:eastAsia="Arial Unicode MS" w:hAnsi="TH SarabunPSK" w:cs="TH SarabunPSK"/>
                <w:spacing w:val="-4"/>
                <w:sz w:val="28"/>
                <w:cs/>
              </w:rPr>
              <w:t>วันที่มีเหตุอันควรสงสัย</w:t>
            </w:r>
            <w:r w:rsidRPr="007B0E82">
              <w:rPr>
                <w:rFonts w:ascii="TH SarabunPSK" w:eastAsia="Arial Unicode MS" w:hAnsi="TH SarabunPSK" w:cs="TH SarabunPSK"/>
                <w:spacing w:val="-4"/>
                <w:sz w:val="28"/>
              </w:rPr>
              <w:t>**</w:t>
            </w:r>
            <w:r w:rsidRPr="007B0E82">
              <w:rPr>
                <w:rFonts w:ascii="TH SarabunPSK" w:eastAsia="Arial Unicode MS" w:hAnsi="TH SarabunPSK" w:cs="TH SarabunPSK"/>
                <w:sz w:val="28"/>
              </w:rPr>
              <w:t xml:space="preserve"> </w:t>
            </w:r>
          </w:p>
          <w:p w14:paraId="3AEA4DB4" w14:textId="77777777" w:rsidR="003C1D5D" w:rsidRPr="007B0E82" w:rsidRDefault="003C1D5D" w:rsidP="008E60A8">
            <w:pPr>
              <w:spacing w:before="120" w:after="120" w:line="240" w:lineRule="auto"/>
              <w:ind w:left="162" w:hanging="162"/>
              <w:rPr>
                <w:rFonts w:ascii="TH SarabunPSK" w:eastAsia="Arial Unicode MS" w:hAnsi="TH SarabunPSK" w:cs="TH SarabunPSK"/>
                <w:sz w:val="28"/>
              </w:rPr>
            </w:pP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- รายงานโดยไม่ชักช้าสำหรับ</w:t>
            </w:r>
            <w:r w:rsidRPr="007B0E82">
              <w:rPr>
                <w:rFonts w:ascii="TH SarabunPSK" w:eastAsia="Arial Unicode MS" w:hAnsi="TH SarabunPSK" w:cs="TH SarabunPSK"/>
                <w:spacing w:val="-8"/>
                <w:sz w:val="28"/>
                <w:cs/>
              </w:rPr>
              <w:t>ธุรกรรมที่มีเหตุอันควรสงสัย</w:t>
            </w:r>
            <w:r w:rsidRPr="007B0E82">
              <w:rPr>
                <w:rFonts w:ascii="TH SarabunPSK" w:eastAsia="Arial Unicode MS" w:hAnsi="TH SarabunPSK" w:cs="TH SarabunPSK"/>
                <w:spacing w:val="-8"/>
                <w:sz w:val="28"/>
              </w:rPr>
              <w:t xml:space="preserve"> </w:t>
            </w:r>
            <w:r w:rsidRPr="007B0E82">
              <w:rPr>
                <w:rFonts w:ascii="TH SarabunPSK" w:eastAsia="Arial Unicode MS" w:hAnsi="TH SarabunPSK" w:cs="TH SarabunPSK"/>
                <w:sz w:val="28"/>
                <w:cs/>
              </w:rPr>
              <w:t>ที่ตรวจพบในภายหลัง</w:t>
            </w:r>
          </w:p>
        </w:tc>
        <w:tc>
          <w:tcPr>
            <w:tcW w:w="1643" w:type="dxa"/>
            <w:vMerge/>
          </w:tcPr>
          <w:p w14:paraId="49B3D6DF" w14:textId="77777777" w:rsidR="003C1D5D" w:rsidRPr="007B0E82" w:rsidRDefault="003C1D5D" w:rsidP="008E60A8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</w:p>
        </w:tc>
      </w:tr>
    </w:tbl>
    <w:p w14:paraId="23DB32AD" w14:textId="3F782F54" w:rsidR="003C1D5D" w:rsidRPr="007B0E82" w:rsidRDefault="003C1D5D" w:rsidP="003C1D5D">
      <w:pPr>
        <w:spacing w:after="120" w:line="240" w:lineRule="auto"/>
        <w:jc w:val="thaiDistribute"/>
        <w:rPr>
          <w:rFonts w:ascii="TH SarabunPSK" w:hAnsi="TH SarabunPSK" w:cs="TH SarabunPSK"/>
          <w:spacing w:val="-8"/>
          <w:sz w:val="24"/>
          <w:szCs w:val="24"/>
        </w:rPr>
      </w:pPr>
      <w:r w:rsidRPr="007B0E82">
        <w:rPr>
          <w:rFonts w:ascii="TH SarabunPSK" w:eastAsia="Arial Unicode MS" w:hAnsi="TH SarabunPSK" w:cs="TH SarabunPSK"/>
          <w:b/>
          <w:bCs/>
          <w:sz w:val="24"/>
          <w:szCs w:val="24"/>
          <w:cs/>
        </w:rPr>
        <w:t xml:space="preserve">** </w:t>
      </w:r>
      <w:r w:rsidRPr="007B0E82">
        <w:rPr>
          <w:rFonts w:ascii="TH SarabunPSK" w:hAnsi="TH SarabunPSK" w:cs="TH SarabunPSK"/>
          <w:sz w:val="24"/>
          <w:szCs w:val="24"/>
          <w:cs/>
        </w:rPr>
        <w:t xml:space="preserve">วันที่มีเหตุอันควรสงสัย หมายถึง </w:t>
      </w:r>
      <w:r w:rsidRPr="007B0E82">
        <w:rPr>
          <w:rFonts w:ascii="TH SarabunPSK" w:hAnsi="TH SarabunPSK" w:cs="TH SarabunPSK"/>
          <w:spacing w:val="-8"/>
          <w:sz w:val="24"/>
          <w:szCs w:val="24"/>
          <w:cs/>
        </w:rPr>
        <w:t>วันที่</w:t>
      </w:r>
      <w:r w:rsidR="0076024A" w:rsidRPr="007B0E82">
        <w:rPr>
          <w:rFonts w:ascii="TH SarabunPSK" w:hAnsi="TH SarabunPSK" w:cs="TH SarabunPSK"/>
          <w:spacing w:val="-8"/>
          <w:sz w:val="24"/>
          <w:szCs w:val="24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-8"/>
          <w:sz w:val="24"/>
          <w:szCs w:val="24"/>
          <w:cs/>
        </w:rPr>
        <w:t xml:space="preserve"> ทราบถึงธุรกรรมที่มีเหตุอันควรสงสัย</w:t>
      </w:r>
      <w:r w:rsidRPr="007B0E8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B0E82">
        <w:rPr>
          <w:rFonts w:ascii="TH SarabunPSK" w:hAnsi="TH SarabunPSK" w:cs="TH SarabunPSK"/>
          <w:spacing w:val="-6"/>
          <w:sz w:val="24"/>
          <w:szCs w:val="24"/>
          <w:cs/>
        </w:rPr>
        <w:t>ดังนั้น การเริ่มนับระยะเวลา 7 วัน ให้เริ่มนับตั้งแต่</w:t>
      </w:r>
      <w:r w:rsidRPr="007B0E82">
        <w:rPr>
          <w:rFonts w:ascii="TH SarabunPSK" w:hAnsi="TH SarabunPSK" w:cs="TH SarabunPSK"/>
          <w:sz w:val="24"/>
          <w:szCs w:val="24"/>
          <w:cs/>
        </w:rPr>
        <w:t>วันที่ผู้บริหารระดับสูงทราบถึงธุรกรรมที่มีเหตุอันควรสงสัย ซึ่งก็คือวันที่ผู้บริหารระดับสูงได้ตรวจสอบ วินิจฉัย และอนุมัติการรายงาน</w:t>
      </w:r>
      <w:r w:rsidRPr="007B0E82">
        <w:rPr>
          <w:rFonts w:ascii="TH SarabunPSK" w:hAnsi="TH SarabunPSK" w:cs="TH SarabunPSK"/>
          <w:spacing w:val="-8"/>
          <w:sz w:val="24"/>
          <w:szCs w:val="24"/>
          <w:cs/>
        </w:rPr>
        <w:t>ธุรกรรมที่มีเหตุอันควรสงสัยไปยังสำนักงาน ปปง.</w:t>
      </w:r>
    </w:p>
    <w:p w14:paraId="2B33CD8C" w14:textId="77777777" w:rsidR="003C1D5D" w:rsidRPr="007B0E82" w:rsidRDefault="003C1D5D" w:rsidP="003C1D5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ขั้นตอนการรายงานธุรกรรมที่มีเหตุอันควรสงสัย</w:t>
      </w:r>
    </w:p>
    <w:p w14:paraId="7D613E42" w14:textId="5CEDD5DF" w:rsidR="003C1D5D" w:rsidRPr="007B0E82" w:rsidRDefault="0076024A" w:rsidP="00815CE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hAnsi="TH SarabunPSK" w:cs="TH SarabunPSK"/>
          <w:sz w:val="32"/>
          <w:szCs w:val="32"/>
          <w:cs/>
        </w:rPr>
        <w:t xml:space="preserve"> มีหน้าที่ในการตรวจสอบการทำธุรกรรมทั้งหมดของลูกค้าแต่ละราย เพื่อพิจารณาว่าการทำธุรกรรมแต่ละครั้งมีความผิดปกติอันจะเข้าข่ายเป็นธุรกรรมที่มีเหตุอันควรสงสัยหรือไม่ โดยกระบวนการในการตรวจสอบธุรกรรมจนถึงการรายงานธุรกรรมที่มีเหตุอันควรสงสัยต่อสำนักงาน ปปง. กำหนดเป็นขั้นตอน ดังนี้</w:t>
      </w:r>
    </w:p>
    <w:p w14:paraId="169E7858" w14:textId="77777777" w:rsidR="003C1D5D" w:rsidRPr="007B0E82" w:rsidRDefault="003C1D5D" w:rsidP="003C1D5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7B0E82">
        <w:rPr>
          <w:rFonts w:ascii="TH SarabunPSK" w:hAnsi="TH SarabunPSK" w:cs="TH SarabunPSK"/>
          <w:sz w:val="32"/>
          <w:szCs w:val="32"/>
          <w:u w:val="single"/>
        </w:rPr>
        <w:t>1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เมื่อพบพฤติกรรมการทำธุรกรรมที่ผิดปกติของลูกค้ารายหนึ่งรายใด</w:t>
      </w:r>
    </w:p>
    <w:p w14:paraId="587B7FF0" w14:textId="55DCE21C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7B0E82">
        <w:rPr>
          <w:rFonts w:ascii="TH SarabunPSK" w:hAnsi="TH SarabunPSK" w:cs="TH SarabunPSK"/>
          <w:sz w:val="32"/>
          <w:szCs w:val="32"/>
          <w:u w:val="single"/>
        </w:rPr>
        <w:t>2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ดำเนินการตรวจสอบข้อมูลของลูกค้า เช่น ความสอดคล้องของมูลค่าในการทำธุรกรรมกับ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ข้อมูลรายได้หรือฐานะทางเศรษฐกิจของลูกค้า ประกอบกับความสอดคล้องกับสภาพเศรษฐกิจในการลงทุนขณะนั้น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รวมถึงปัจจัยอื่น ๆ ที่อาจนำมาพิจารณาตามแนวทางของ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</w:p>
    <w:p w14:paraId="14E80E54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7B0E82">
        <w:rPr>
          <w:rFonts w:ascii="TH SarabunPSK" w:hAnsi="TH SarabunPSK" w:cs="TH SarabunPSK"/>
          <w:sz w:val="32"/>
          <w:szCs w:val="32"/>
          <w:u w:val="single"/>
        </w:rPr>
        <w:t>3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ดำเนินการตรวจสอบพฤติกรรมการทำธุรกรรมของลูกค้าที่ผ่านมาว่ามีการทำธุรกรรมลักษณะเดียวกันนี้ในครั้งก่อนมากน้อยเพียงใด หรือมีเหตุอันควรสงสัยอื่นใดเพิ่มเติม</w:t>
      </w:r>
    </w:p>
    <w:p w14:paraId="257A74D3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ขั้นตอนที่ </w:t>
      </w:r>
      <w:r w:rsidRPr="007B0E82">
        <w:rPr>
          <w:rFonts w:ascii="TH SarabunPSK" w:hAnsi="TH SarabunPSK" w:cs="TH SarabunPSK"/>
          <w:sz w:val="32"/>
          <w:szCs w:val="32"/>
          <w:u w:val="single"/>
        </w:rPr>
        <w:t>4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เสนอรายงานผลการตรวจสอบและผลการวิเคราะห์ต่อ</w:t>
      </w:r>
      <w:r w:rsidRPr="007B0E82">
        <w:rPr>
          <w:rFonts w:ascii="TH SarabunPSK" w:eastAsia="Arial Unicode MS" w:hAnsi="TH SarabunPSK" w:cs="TH SarabunPSK"/>
          <w:color w:val="FF0000"/>
          <w:spacing w:val="-2"/>
          <w:sz w:val="32"/>
          <w:szCs w:val="32"/>
          <w:u w:val="dotted"/>
          <w:cs/>
        </w:rPr>
        <w:t xml:space="preserve"> </w:t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(โปรดระบุชื่อและตำแหน่ง เช่น หุ้นส่วนผู้จัดการ หรือ กรรมการบริษัท)</w:t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ซึ่งเป็น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ผู้บริหารที่มีอำนาจในการตรวจสอบธุรกรรมที่อาจมีเหตุอันควร</w:t>
      </w:r>
      <w:r w:rsidRPr="007B0E82">
        <w:rPr>
          <w:rFonts w:ascii="TH SarabunPSK" w:hAnsi="TH SarabunPSK" w:cs="TH SarabunPSK"/>
          <w:sz w:val="32"/>
          <w:szCs w:val="32"/>
          <w:cs/>
        </w:rPr>
        <w:t>สงสัยของลูกค้า</w:t>
      </w:r>
    </w:p>
    <w:p w14:paraId="65E080FE" w14:textId="77777777" w:rsidR="003C1D5D" w:rsidRPr="007B0E82" w:rsidRDefault="003C1D5D" w:rsidP="003C1D5D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7B0E82">
        <w:rPr>
          <w:rFonts w:ascii="TH SarabunPSK" w:hAnsi="TH SarabunPSK" w:cs="TH SarabunPSK"/>
          <w:sz w:val="32"/>
          <w:szCs w:val="32"/>
          <w:u w:val="single"/>
        </w:rPr>
        <w:t>5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กรณีที่เห็นควรรายงานต่อสำนักงาน ปปง. ผู้บริหารที่มีอำนาจดังกล่าวลงนามอนุมัติเพื่อส่งรายงานธุรกรรมของลูกค้าเป็นธุรกรรมที่มีเหตุอันควรสงสัย</w:t>
      </w:r>
    </w:p>
    <w:p w14:paraId="70C16EE8" w14:textId="77777777" w:rsidR="003C1D5D" w:rsidRPr="007B0E82" w:rsidRDefault="003C1D5D" w:rsidP="003C1D5D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ทั้งนี้ การรายงานธุรกรรมที่มีเหตุอันควรสงสัย แบ่งเป็น </w:t>
      </w:r>
      <w:r w:rsidRPr="007B0E82">
        <w:rPr>
          <w:rFonts w:ascii="TH SarabunPSK" w:hAnsi="TH SarabunPSK" w:cs="TH SarabunPSK"/>
          <w:sz w:val="32"/>
          <w:szCs w:val="32"/>
        </w:rPr>
        <w:t>2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กรณี ดังนี้</w:t>
      </w:r>
    </w:p>
    <w:p w14:paraId="47C8A3EE" w14:textId="59E9E855" w:rsidR="003C1D5D" w:rsidRPr="007B0E82" w:rsidRDefault="003C1D5D" w:rsidP="00815CE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7B0E82">
        <w:rPr>
          <w:rFonts w:ascii="TH SarabunPSK" w:hAnsi="TH SarabunPSK" w:cs="TH SarabunPSK"/>
          <w:sz w:val="32"/>
          <w:szCs w:val="32"/>
        </w:rPr>
        <w:t>1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การรายงานธุรกรรมที่มีเหตุอันควรสงสัยเมื่อ</w:t>
      </w:r>
      <w:r w:rsidR="0076024A" w:rsidRPr="007B0E82">
        <w:rPr>
          <w:rFonts w:ascii="TH SarabunPSK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 xml:space="preserve"> พบเหตุอันควรสงสัยเอง กล่าวคือ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เมื่อมีการทำธุรกรรมและพบว่าเป็นธุรกรรมที่มีเหตุอันควรสงสัย 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จะรายงานการทำธุรกรรมที่มีเหตุอันควรสงสัยโดยส่งแบบรายงานไปยังสำนักงาน ปปง. </w:t>
      </w: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ภายในเจ็ดวันนับแต่วันที่มีเหตุอันควรสงสัย</w:t>
      </w:r>
      <w:r w:rsidRPr="007B0E82">
        <w:rPr>
          <w:rFonts w:ascii="TH SarabunPSK" w:hAnsi="TH SarabunPSK" w:cs="TH SarabunPSK"/>
          <w:sz w:val="32"/>
          <w:szCs w:val="32"/>
        </w:rPr>
        <w:t>**</w:t>
      </w:r>
    </w:p>
    <w:p w14:paraId="7745BFCB" w14:textId="1FD25417" w:rsidR="003C1D5D" w:rsidRPr="007B0E82" w:rsidRDefault="003C1D5D" w:rsidP="00815CE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>(</w:t>
      </w:r>
      <w:r w:rsidRPr="007B0E82">
        <w:rPr>
          <w:rFonts w:ascii="TH SarabunPSK" w:hAnsi="TH SarabunPSK" w:cs="TH SarabunPSK"/>
          <w:sz w:val="32"/>
          <w:szCs w:val="32"/>
        </w:rPr>
        <w:t>2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การรายงานธุรกรรมที่มีเหตุอันควรสงสัยเมื่อ</w:t>
      </w:r>
      <w:r w:rsidR="0076024A" w:rsidRPr="007B0E82">
        <w:rPr>
          <w:rFonts w:ascii="TH SarabunPSK" w:hAnsi="TH SarabunPSK" w:cs="TH SarabunPSK"/>
          <w:spacing w:val="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 xml:space="preserve"> ได้รับหนังสือแจ้งคำสั่งยึดหรืออายัด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ทรัพย์สินจากหน่วยงานของรัฐที่มีอำนาจหน้าที่ในการดำเนินคดีที่เกี่ยวข้องกับความผิดมูลฐาน ซึ่งแบ่งเป็น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</w:rPr>
        <w:t>2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กรณี ดังนี้ </w:t>
      </w:r>
    </w:p>
    <w:p w14:paraId="49DBC2E2" w14:textId="5693EE45" w:rsidR="003C1D5D" w:rsidRPr="007B0E82" w:rsidRDefault="003C1D5D" w:rsidP="00815CE8">
      <w:pPr>
        <w:tabs>
          <w:tab w:val="left" w:pos="72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กรณีได้รับแจ้งคำสั่งยึดหรืออายัดทรัพย์สินจากสำนักงาน ปปง. สำนักงานตำรวจ หรือสถานีตำรวจ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24A" w:rsidRPr="007B0E82">
        <w:rPr>
          <w:rFonts w:ascii="TH SarabunPSK" w:hAnsi="TH SarabunPSK" w:cs="TH SarabunPSK"/>
          <w:spacing w:val="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 xml:space="preserve"> สามารถใช้ดุลพินิจในการพิจารณา โดยอาจตรวจสอบการทำธุรกรรมของลูกค้ารายที่มีคำสั่ง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ให้ยึดหรืออายัดทรัพย์สินนั้นย้อนหลังนับตั้งแต่วันที่ได้รับคำสั่งยึดหรืออายัดทรัพย์สินดังกล่าวโดยใช้กระบวนการ</w:t>
      </w:r>
      <w:r w:rsidRPr="007B0E82">
        <w:rPr>
          <w:rFonts w:ascii="TH SarabunPSK" w:hAnsi="TH SarabunPSK" w:cs="TH SarabunPSK"/>
          <w:sz w:val="32"/>
          <w:szCs w:val="32"/>
          <w:cs/>
        </w:rPr>
        <w:t>ตรวจสอบเพื่อทราบข้อเท็จจริงเกี่ยวกับลูกค้า ทั้งนี้ เพื่อทราบถึงเหตุอันควรสงสัยในการทำธุรกรรมของลูกค้ารวมถึงผู้ได้รับผลประโยชน์ที่แท้จริงของลูกค้าหรือผู้เกี่ยวข้องสัมพันธ์กับลูกค้าที่เกิดขึ้นก่อนได้รับคำสั่งยึดหรือ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อายัดทรัพย์สินจากสำนักงาน ปปง. หากพบว่าการทำธุรกรรมใดก่อนนั้น หรือธุรกรรมที่เกี่ยวข้องมีเหตุอันควรสงสัย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ให้</w:t>
      </w:r>
      <w:r w:rsidR="0076024A" w:rsidRPr="007B0E82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 พิจารณารายงานเป็นธุรกรรมที่มีเหตุอันควรสงสัยโดยการส่งแบบรายงานไปยังสำนักงาน ปปง.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ภายในเจ็ดวันนับแต่วันที่มีเหตุอันควรสงสัย</w:t>
      </w:r>
      <w:r w:rsidRPr="007B0E82">
        <w:rPr>
          <w:rFonts w:ascii="TH SarabunPSK" w:hAnsi="TH SarabunPSK" w:cs="TH SarabunPSK"/>
          <w:sz w:val="32"/>
          <w:szCs w:val="32"/>
        </w:rPr>
        <w:t>**</w:t>
      </w:r>
    </w:p>
    <w:p w14:paraId="0ED046ED" w14:textId="2CFEDDC6" w:rsidR="003C1D5D" w:rsidRPr="007B0E82" w:rsidRDefault="003C1D5D" w:rsidP="00815CE8">
      <w:pPr>
        <w:tabs>
          <w:tab w:val="left" w:pos="720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กรณีได้รับแจ้งคำสั่งยึดหรืออายัดทรัพย์สินจากหน่วยงานของรัฐอื่นที่มีอำนาจหน้าที่ในการดำเนินคดี</w:t>
      </w:r>
      <w:r w:rsidRPr="007B0E82">
        <w:rPr>
          <w:rFonts w:ascii="TH SarabunPSK" w:hAnsi="TH SarabunPSK" w:cs="TH SarabunPSK"/>
          <w:sz w:val="32"/>
          <w:szCs w:val="32"/>
          <w:cs/>
        </w:rPr>
        <w:t>ที่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เกี่ยวข้องกับความผิดมูลฐาน เช่น สำนักงาน ป.ป.ช. สำนักงาน ป.ป.ท. สำนักงาน ป.ป.ส.</w:t>
      </w:r>
      <w:r w:rsidR="00815CE8" w:rsidRPr="007B0E82">
        <w:rPr>
          <w:rFonts w:ascii="TH SarabunPSK" w:hAnsi="TH SarabunPSK" w:cs="TH SarabunPSK"/>
          <w:spacing w:val="2"/>
          <w:sz w:val="32"/>
          <w:szCs w:val="32"/>
          <w:cs/>
        </w:rPr>
        <w:t xml:space="preserve"> ให้</w:t>
      </w:r>
      <w:r w:rsidR="0076024A" w:rsidRPr="007B0E82">
        <w:rPr>
          <w:rFonts w:ascii="TH SarabunPSK" w:hAnsi="TH SarabunPSK" w:cs="TH SarabunPSK"/>
          <w:spacing w:val="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รายงานเป็นธุรกรรมที่มีเหตุอันควรสงสัยโดยการส่งแบบรายงานไปยังสำนักงาน ปปง. </w:t>
      </w:r>
      <w:r w:rsidRPr="007B0E82">
        <w:rPr>
          <w:rFonts w:ascii="TH SarabunPSK" w:hAnsi="TH SarabunPSK" w:cs="TH SarabunPSK"/>
          <w:sz w:val="32"/>
          <w:szCs w:val="32"/>
          <w:u w:val="single"/>
          <w:cs/>
        </w:rPr>
        <w:t>ภายในเจ็ดวันนับแต่วันที่มีเหตุอันควรสงสัย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(วันที่</w:t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ได้รับหนังสือแจ้งคำสั่งยึดหรืออายัดทรัพย์สินจากหน่วยงานของรัฐ)</w:t>
      </w:r>
    </w:p>
    <w:p w14:paraId="673D9802" w14:textId="77777777" w:rsidR="003C1D5D" w:rsidRPr="007B0E82" w:rsidRDefault="003C1D5D" w:rsidP="003C1D5D">
      <w:pPr>
        <w:pStyle w:val="Default"/>
        <w:spacing w:before="24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ลักษณะธุรกรรมที่มีเหตุอันควรสงสัย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</w:p>
    <w:p w14:paraId="40FD817C" w14:textId="00F3FC86" w:rsidR="003C1D5D" w:rsidRPr="007B0E82" w:rsidRDefault="003C1D5D" w:rsidP="00565C19">
      <w:pPr>
        <w:pStyle w:val="Default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- 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ธุรกรรมที่มีความซับซ้อนมากเกินกว่าขั้นตอนที่</w:t>
      </w:r>
      <w:r w:rsidR="00565C19" w:rsidRPr="007B0E82">
        <w:rPr>
          <w:rFonts w:ascii="TH SarabunPSK" w:hAnsi="TH SarabunPSK" w:cs="TH SarabunPSK"/>
          <w:spacing w:val="-8"/>
          <w:sz w:val="32"/>
          <w:szCs w:val="32"/>
          <w:cs/>
        </w:rPr>
        <w:t>ลูกค้า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ในกลุ่มเดียวกันดำเนินการ</w:t>
      </w:r>
      <w:r w:rsidRPr="007B0E8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และเล็งเห็นได้ว่า</w:t>
      </w:r>
      <w:r w:rsidRPr="007B0E8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วัตถุประสงค์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ที่ทำให้ซับซ้อนนั้น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ไม่มีเหตุอันควรในทางธุรกิจปกติ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หรืออาจต้องการปกปิดร่องรอยของเส้นทางการเงินหรือ</w:t>
      </w:r>
      <w:r w:rsidRPr="007B0E82">
        <w:rPr>
          <w:rFonts w:ascii="TH SarabunPSK" w:hAnsi="TH SarabunPSK" w:cs="TH SarabunPSK"/>
          <w:sz w:val="32"/>
          <w:szCs w:val="32"/>
          <w:cs/>
        </w:rPr>
        <w:t>เจ้าของที่แท้จริง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</w:p>
    <w:p w14:paraId="585D3615" w14:textId="5374C535" w:rsidR="003C1D5D" w:rsidRPr="007B0E82" w:rsidRDefault="003C1D5D" w:rsidP="00565C19">
      <w:pPr>
        <w:pStyle w:val="Default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-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ผู้ทำธุรกรรมเจตนาหลีกเลี่ยงมิให้ต้องถูกรายงานธุรกรรมเงินสด</w:t>
      </w:r>
      <w:r w:rsidRPr="007B0E8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กล่าวคือ</w:t>
      </w:r>
      <w:r w:rsidRPr="007B0E8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ผู้ทำธุรกรรมต้องทำธุรกรรมเงินสด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 xml:space="preserve">ในมูลค่า </w:t>
      </w:r>
      <w:r w:rsidR="00565C19" w:rsidRPr="007B0E82">
        <w:rPr>
          <w:rFonts w:ascii="TH SarabunPSK" w:hAnsi="TH SarabunPSK" w:cs="TH SarabunPSK"/>
          <w:spacing w:val="2"/>
          <w:sz w:val="32"/>
          <w:szCs w:val="32"/>
        </w:rPr>
        <w:t>5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00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>,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000 บาท</w:t>
      </w:r>
      <w:r w:rsidR="00565C19" w:rsidRPr="007B0E82">
        <w:rPr>
          <w:rFonts w:ascii="TH SarabunPSK" w:hAnsi="TH SarabunPSK" w:cs="TH SarabunPSK"/>
          <w:spacing w:val="2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ขึ้นไป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แต่มีความตั้งใจจะหลีกเลี่ยงไม่ให้ต้องถูกรายงานโดยแยกยอดการทำธุรกรรม</w:t>
      </w:r>
      <w:r w:rsidRPr="007B0E82">
        <w:rPr>
          <w:rFonts w:ascii="TH SarabunPSK" w:hAnsi="TH SarabunPSK" w:cs="TH SarabunPSK"/>
          <w:sz w:val="32"/>
          <w:szCs w:val="32"/>
          <w:cs/>
        </w:rPr>
        <w:t>อันผิดปกติไปจากผู้ทำธุรกรรมรายอื่นทั่วไป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</w:p>
    <w:p w14:paraId="0AF09AC6" w14:textId="400ED680" w:rsidR="003C1D5D" w:rsidRPr="007B0E82" w:rsidRDefault="003C1D5D" w:rsidP="003C1D5D">
      <w:pPr>
        <w:pStyle w:val="Default"/>
        <w:ind w:firstLine="270"/>
        <w:rPr>
          <w:rFonts w:ascii="TH SarabunPSK" w:hAnsi="TH SarabunPSK" w:cs="TH SarabunPSK"/>
          <w:spacing w:val="-4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- </w:t>
      </w:r>
      <w:r w:rsidRPr="007B0E82">
        <w:rPr>
          <w:rFonts w:ascii="TH SarabunPSK" w:hAnsi="TH SarabunPSK" w:cs="TH SarabunPSK"/>
          <w:sz w:val="32"/>
          <w:szCs w:val="32"/>
          <w:cs/>
        </w:rPr>
        <w:t>ธุรกรรมที่ไม่สอดคล้องกับสภาพฐานะทางการเงินของ</w:t>
      </w:r>
      <w:r w:rsidR="00565C19" w:rsidRPr="007B0E82">
        <w:rPr>
          <w:rFonts w:ascii="TH SarabunPSK" w:hAnsi="TH SarabunPSK" w:cs="TH SarabunPSK"/>
          <w:sz w:val="32"/>
          <w:szCs w:val="32"/>
          <w:cs/>
        </w:rPr>
        <w:t>ลูกค้า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หรือขัดกับสภาวะทางเศรษฐกิจในขณะนั้น</w:t>
      </w:r>
    </w:p>
    <w:p w14:paraId="4B6E5AEC" w14:textId="77777777" w:rsidR="003C1D5D" w:rsidRPr="007B0E82" w:rsidRDefault="003C1D5D" w:rsidP="003C1D5D">
      <w:pPr>
        <w:pStyle w:val="Default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- </w:t>
      </w:r>
      <w:r w:rsidRPr="007B0E82">
        <w:rPr>
          <w:rFonts w:ascii="TH SarabunPSK" w:hAnsi="TH SarabunPSK" w:cs="TH SarabunPSK"/>
          <w:sz w:val="32"/>
          <w:szCs w:val="32"/>
          <w:cs/>
        </w:rPr>
        <w:t>ธุรกรรมที่พิจารณาได้ว่าน่าจะเป็นส่วนหนึ่งของกระบวนการฟอกเงินหรือกระบวนการกระทำความผิดอย่างใดอย่างหนึ่ง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โดยเฉพาะความผิดที่เป็นอาชญากรรมทางเศรษฐกิจ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การฉ้อโกงหรือการหลอกลวงประชาชน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หรือเป็นกิจกรรมที่เกี่ยวข้องกับความผิดทางอาญาต่าง ๆ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รวมถึงการสนับสนุนทางการเงินแก่การก่อการร้าย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</w:p>
    <w:p w14:paraId="63A2E407" w14:textId="30E7E280" w:rsidR="003C1D5D" w:rsidRPr="007B0E82" w:rsidRDefault="003C1D5D" w:rsidP="00565C19">
      <w:pPr>
        <w:pStyle w:val="Default"/>
        <w:ind w:firstLine="270"/>
        <w:jc w:val="thaiDistribute"/>
        <w:rPr>
          <w:rFonts w:ascii="TH SarabunPSK" w:eastAsia="Arial Unicode MS" w:hAnsi="TH SarabunPSK" w:cs="TH SarabunPSK"/>
          <w:b/>
          <w:bCs/>
          <w:color w:val="auto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 xml:space="preserve">-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ธุรกรรมที่</w:t>
      </w:r>
      <w:r w:rsidR="00565C19" w:rsidRPr="007B0E82">
        <w:rPr>
          <w:rFonts w:ascii="TH SarabunPSK" w:hAnsi="TH SarabunPSK" w:cs="TH SarabunPSK"/>
          <w:spacing w:val="2"/>
          <w:sz w:val="32"/>
          <w:szCs w:val="32"/>
          <w:cs/>
        </w:rPr>
        <w:t>ลูกค้า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หรือผู้เกี่ยวข้อง</w:t>
      </w:r>
      <w:r w:rsidRPr="007B0E82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เป็นบุคคลที่อยู่ในรายชื่อของผู้ก่อการร้ายหรือผู้สนับสนุนการก่อการร้าย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ตามมติคณะมนตรีความมั่นคงขององค์การสหประชาชาติ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รวมถึงรายชื่อที่สำนักงาน ปปง.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ประกาศ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color w:val="auto"/>
          <w:spacing w:val="-6"/>
          <w:sz w:val="32"/>
          <w:szCs w:val="32"/>
        </w:rPr>
        <w:t>(</w:t>
      </w:r>
      <w:r w:rsidRPr="007B0E82">
        <w:rPr>
          <w:rFonts w:ascii="TH SarabunPSK" w:hAnsi="TH SarabunPSK" w:cs="TH SarabunPSK"/>
          <w:color w:val="auto"/>
          <w:spacing w:val="-6"/>
          <w:sz w:val="32"/>
          <w:szCs w:val="32"/>
          <w:cs/>
        </w:rPr>
        <w:t>หากเข้ากรณีนี้</w:t>
      </w:r>
      <w:r w:rsidRPr="007B0E82">
        <w:rPr>
          <w:rFonts w:ascii="TH SarabunPSK" w:hAnsi="TH SarabunPSK" w:cs="TH SarabunPSK"/>
          <w:color w:val="auto"/>
          <w:sz w:val="32"/>
          <w:szCs w:val="32"/>
          <w:cs/>
        </w:rPr>
        <w:t>ต้องรายงานเป็นธุรกรรมที่มีเหตุอันควรสงสัยต่อสำนักงาน ปปง. อย่างเร่งด่วน</w:t>
      </w:r>
      <w:r w:rsidRPr="007B0E82">
        <w:rPr>
          <w:rFonts w:ascii="TH SarabunPSK" w:hAnsi="TH SarabunPSK" w:cs="TH SarabunPSK"/>
          <w:color w:val="auto"/>
          <w:sz w:val="32"/>
          <w:szCs w:val="32"/>
        </w:rPr>
        <w:t xml:space="preserve">) </w:t>
      </w:r>
    </w:p>
    <w:p w14:paraId="7B12C7A4" w14:textId="77777777" w:rsidR="003C1D5D" w:rsidRPr="007B0E82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commentRangeStart w:id="18"/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 xml:space="preserve">5.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ตัวอย่างรูปแบบธุรกรรมที่มีเหตุอันควรสงสัย </w:t>
      </w:r>
    </w:p>
    <w:p w14:paraId="1A81DC63" w14:textId="0BF03FEF" w:rsidR="003C1D5D" w:rsidRPr="007B0E82" w:rsidRDefault="003C1D5D" w:rsidP="00462908">
      <w:pPr>
        <w:spacing w:after="0" w:line="240" w:lineRule="auto"/>
        <w:ind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-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815CE8" w:rsidRPr="007B0E82">
        <w:rPr>
          <w:rFonts w:ascii="TH SarabunPSK" w:eastAsia="Arial Unicode MS" w:hAnsi="TH SarabunPSK" w:cs="TH SarabunPSK"/>
          <w:sz w:val="32"/>
          <w:szCs w:val="32"/>
          <w:cs/>
        </w:rPr>
        <w:t>มีเจตนามาทำ</w:t>
      </w:r>
      <w:r w:rsidR="00824464" w:rsidRPr="007B0E82">
        <w:rPr>
          <w:rFonts w:ascii="TH SarabunPSK" w:eastAsia="Arial Unicode MS" w:hAnsi="TH SarabunPSK" w:cs="TH SarabunPSK"/>
          <w:sz w:val="32"/>
          <w:szCs w:val="32"/>
          <w:cs/>
        </w:rPr>
        <w:t>แลกเงิน</w:t>
      </w:r>
      <w:r w:rsidR="00815CE8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ช่วงใกล้เวลาเลิกทำการ เพื่อพนักงานจะต้องเร่งรีบทำธุรกรรม อาจ </w:t>
      </w:r>
      <w:r w:rsidR="00815CE8" w:rsidRPr="007B0E82">
        <w:rPr>
          <w:rFonts w:ascii="TH SarabunPSK" w:eastAsia="Arial Unicode MS" w:hAnsi="TH SarabunPSK" w:cs="TH SarabunPSK"/>
          <w:sz w:val="32"/>
          <w:szCs w:val="32"/>
        </w:rPr>
        <w:t xml:space="preserve">KYC </w:t>
      </w:r>
      <w:r w:rsidR="00815CE8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และ </w:t>
      </w:r>
      <w:r w:rsidR="00815CE8" w:rsidRPr="007B0E82">
        <w:rPr>
          <w:rFonts w:ascii="TH SarabunPSK" w:eastAsia="Arial Unicode MS" w:hAnsi="TH SarabunPSK" w:cs="TH SarabunPSK"/>
          <w:sz w:val="32"/>
          <w:szCs w:val="32"/>
        </w:rPr>
        <w:t xml:space="preserve">CDD </w:t>
      </w:r>
      <w:r w:rsidR="00815CE8" w:rsidRPr="007B0E82">
        <w:rPr>
          <w:rFonts w:ascii="TH SarabunPSK" w:eastAsia="Arial Unicode MS" w:hAnsi="TH SarabunPSK" w:cs="TH SarabunPSK"/>
          <w:sz w:val="32"/>
          <w:szCs w:val="32"/>
          <w:cs/>
        </w:rPr>
        <w:t>ไม่ครบถ้วนตามที่กฎหมายกำหนด</w:t>
      </w:r>
    </w:p>
    <w:p w14:paraId="3C140D00" w14:textId="409F61A9" w:rsidR="00824464" w:rsidRPr="007B0E82" w:rsidRDefault="00824464" w:rsidP="0046290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ลูกค้ามาแลกเงินวันละหลายครั้ง ซึ่งไม่สอดคล้องกับลักษณะการประกอบอาชีพของลูกค้า หรือมีเจตนาแยกยอดเงินเพื่อหลีกเลี่ยงการถูกรายงานหรือการถูกตรวจสอบ</w:t>
      </w:r>
    </w:p>
    <w:p w14:paraId="41F96DDE" w14:textId="55ECA3BF" w:rsidR="0047035D" w:rsidRPr="007B0E82" w:rsidRDefault="0047035D" w:rsidP="0046290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E137F7" w:rsidRPr="007B0E82">
        <w:rPr>
          <w:rFonts w:ascii="TH SarabunPSK" w:eastAsia="Arial Unicode MS" w:hAnsi="TH SarabunPSK" w:cs="TH SarabunPSK"/>
          <w:sz w:val="32"/>
          <w:szCs w:val="32"/>
          <w:cs/>
        </w:rPr>
        <w:t>ประกอบธุรกิจ</w:t>
      </w:r>
      <w:r w:rsidR="00462908" w:rsidRPr="007B0E82">
        <w:rPr>
          <w:rFonts w:ascii="TH SarabunPSK" w:eastAsia="Arial Unicode MS" w:hAnsi="TH SarabunPSK" w:cs="TH SarabunPSK"/>
          <w:sz w:val="32"/>
          <w:szCs w:val="32"/>
          <w:cs/>
        </w:rPr>
        <w:t>กับ</w:t>
      </w:r>
      <w:r w:rsidR="00E137F7"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ลูกค้าโซนยุโรปเป็นหลัก แต่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มี</w:t>
      </w:r>
      <w:r w:rsidR="00E137F7" w:rsidRPr="007B0E82">
        <w:rPr>
          <w:rFonts w:ascii="TH SarabunPSK" w:eastAsia="Arial Unicode MS" w:hAnsi="TH SarabunPSK" w:cs="TH SarabunPSK"/>
          <w:sz w:val="32"/>
          <w:szCs w:val="32"/>
          <w:cs/>
        </w:rPr>
        <w:t>เงินหยวนมาแลกเป็นจำนวนมาก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เงิน</w:t>
      </w:r>
      <w:r w:rsidR="00E137F7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ซึ่ง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ไม่ใช่สกุล</w:t>
      </w:r>
      <w:r w:rsidR="00E137F7" w:rsidRPr="007B0E82">
        <w:rPr>
          <w:rFonts w:ascii="TH SarabunPSK" w:eastAsia="Arial Unicode MS" w:hAnsi="TH SarabunPSK" w:cs="TH SarabunPSK"/>
          <w:sz w:val="32"/>
          <w:szCs w:val="32"/>
          <w:cs/>
        </w:rPr>
        <w:t>เงิน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ที่ตนเองมีรายได้</w:t>
      </w:r>
    </w:p>
    <w:p w14:paraId="5DB3C346" w14:textId="50B11AD9" w:rsidR="003C1D5D" w:rsidRPr="007B0E82" w:rsidRDefault="003C1D5D" w:rsidP="0046290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E137F7" w:rsidRPr="007B0E82">
        <w:rPr>
          <w:rFonts w:ascii="TH SarabunPSK" w:eastAsia="Arial Unicode MS" w:hAnsi="TH SarabunPSK" w:cs="TH SarabunPSK"/>
          <w:sz w:val="32"/>
          <w:szCs w:val="32"/>
          <w:cs/>
        </w:rPr>
        <w:t>แลกเงินเป็น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จำนวนมากผิดปกติ ซึ่ง</w:t>
      </w:r>
      <w:r w:rsidR="00462908" w:rsidRPr="007B0E82">
        <w:rPr>
          <w:rFonts w:ascii="TH SarabunPSK" w:eastAsia="Arial Unicode MS" w:hAnsi="TH SarabunPSK" w:cs="TH SarabunPSK"/>
          <w:sz w:val="32"/>
          <w:szCs w:val="32"/>
          <w:cs/>
        </w:rPr>
        <w:t>ไม่สอดคล้องกับอาชีพและฐานะทางการเงินของลูกค้า</w:t>
      </w:r>
    </w:p>
    <w:p w14:paraId="545738E9" w14:textId="41E043E5" w:rsidR="003C1D5D" w:rsidRPr="007B0E82" w:rsidRDefault="003C1D5D" w:rsidP="0046290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462908" w:rsidRPr="007B0E82">
        <w:rPr>
          <w:rFonts w:ascii="TH SarabunPSK" w:eastAsia="Arial Unicode MS" w:hAnsi="TH SarabunPSK" w:cs="TH SarabunPSK"/>
          <w:sz w:val="32"/>
          <w:szCs w:val="32"/>
          <w:cs/>
        </w:rPr>
        <w:t>มีเงินหลากหลายสกุลมาแลก โดยไม่สอดคล้องกับอาชีพของลูกค้า (หากลูกค้าประกอบอาชีพที่เป็นการให้บริการกับชาวต่างชาติอาจเป็นไปได้ที่จะได้ทิปเป็นเงินหลากหลายสกุล)</w:t>
      </w:r>
    </w:p>
    <w:p w14:paraId="786D06D1" w14:textId="77777777" w:rsidR="003C1D5D" w:rsidRPr="007B0E82" w:rsidRDefault="003C1D5D" w:rsidP="0046290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0"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ในระหว่างการทำธุรกรรมลูกค้ามีอาการกระวนกระวาย หรือเคร่งเครียดผิดปกติ</w:t>
      </w:r>
    </w:p>
    <w:p w14:paraId="09AB842E" w14:textId="77777777" w:rsidR="003C1D5D" w:rsidRPr="007B0E82" w:rsidRDefault="003C1D5D" w:rsidP="00462908">
      <w:pPr>
        <w:numPr>
          <w:ilvl w:val="0"/>
          <w:numId w:val="1"/>
        </w:numPr>
        <w:tabs>
          <w:tab w:val="left" w:pos="450"/>
        </w:tabs>
        <w:spacing w:after="0" w:line="218" w:lineRule="auto"/>
        <w:ind w:left="0" w:firstLine="270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ลูกค้าพยายามปกปิดไม่ให้ข้อมูลส่วนตัว หรือไม่ให้หลักฐานในการแสดงตน เช่น บัตรประจำตัวประชาชน หรือหนังสือเดินทาง</w:t>
      </w:r>
      <w:commentRangeEnd w:id="18"/>
      <w:r w:rsidR="00A50EE2" w:rsidRPr="007B0E82">
        <w:rPr>
          <w:rStyle w:val="CommentReference"/>
          <w:rFonts w:ascii="TH SarabunPSK" w:eastAsia="Calibri" w:hAnsi="TH SarabunPSK" w:cs="TH SarabunPSK"/>
          <w:sz w:val="32"/>
          <w:szCs w:val="32"/>
        </w:rPr>
        <w:commentReference w:id="18"/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    </w:t>
      </w:r>
    </w:p>
    <w:p w14:paraId="13FA7CC1" w14:textId="77777777" w:rsidR="003C1D5D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7EB780F5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0DB393A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552F5A95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4B2F148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2FDF00E5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9320B57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2FE9BA49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349C4668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A45CCFC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2D5CB26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2EDF1DFD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408E3AB1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2B6E7297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472EDFF9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C533A7B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4FF77785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3B10673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9516184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216C278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E2F544E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8C1FE98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550C0EB" w14:textId="77777777" w:rsidR="00B877B6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6605DDF2" w14:textId="77777777" w:rsidR="00B877B6" w:rsidRPr="007B0E82" w:rsidRDefault="00B877B6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0B90B9C1" w14:textId="77777777" w:rsidR="003C1D5D" w:rsidRPr="007B0E82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4A32D916" w14:textId="77777777" w:rsidR="003C1D5D" w:rsidRPr="007B0E82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BBEEEC5" w14:textId="77777777" w:rsidR="003C1D5D" w:rsidRPr="007B0E82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06DAC3E0" w14:textId="77777777" w:rsidR="003C1D5D" w:rsidRPr="007B0E82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119926B8" w14:textId="77777777" w:rsidR="003C1D5D" w:rsidRPr="007B0E82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3B6F191E" w14:textId="77777777" w:rsidR="003C1D5D" w:rsidRPr="007B0E82" w:rsidRDefault="003C1D5D" w:rsidP="003C1D5D">
      <w:pPr>
        <w:tabs>
          <w:tab w:val="left" w:pos="45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</w:p>
    <w:p w14:paraId="2902B6DD" w14:textId="77777777" w:rsidR="003C1D5D" w:rsidRPr="007B0E82" w:rsidRDefault="003C1D5D" w:rsidP="003C1D5D">
      <w:pPr>
        <w:tabs>
          <w:tab w:val="left" w:pos="450"/>
        </w:tabs>
        <w:spacing w:after="0" w:line="218" w:lineRule="auto"/>
        <w:jc w:val="center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แนวปฏิบัติเกี่ยวกับวิธีการในการจัดเก็บรายละเอียดของข้อมูลและเอกสาร</w:t>
      </w:r>
    </w:p>
    <w:p w14:paraId="682E0D95" w14:textId="77777777" w:rsidR="003C1D5D" w:rsidRPr="007B0E82" w:rsidRDefault="003C1D5D" w:rsidP="003C1D5D">
      <w:pPr>
        <w:spacing w:before="240" w:after="0" w:line="218" w:lineRule="auto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1. ประเภทของข้อมูล เอกสาร หรือหลักฐาน และระยะเวลาที่ต้องเก็บรักษา</w:t>
      </w:r>
    </w:p>
    <w:p w14:paraId="49CBEA0A" w14:textId="6E5B8E71" w:rsidR="003C1D5D" w:rsidRPr="007B0E82" w:rsidRDefault="0076024A" w:rsidP="00F3437E">
      <w:pPr>
        <w:spacing w:after="0" w:line="218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จะดำเนินการจัดเก็บรายละเอียด</w:t>
      </w:r>
      <w:r w:rsidR="00651C00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ข้อมูล</w:t>
      </w:r>
      <w:r w:rsidR="003C1D5D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เพื่อให้เป็นไปตามมาตรา 22 และมาตรา 22/1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แห่งพระราชบัญญัติป้องกันและปราบปรามการฟอกเงิน พ.ศ. 2542 และที่แก้ไขเพิ่มเติม ประกอบระเบียบ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คณะกรรมการป้องกันและปราบปรามการฟอกเงินว่าด้วยหลักเกณฑ์และวิธีการเก็บรักษารายละเอียดเกี่ยวกับการตรวจสอบเพื่อทราบข้อเท็จจริงเกี่ยวกับลูกค้า พ.ศ. 2559 ดังนี้</w:t>
      </w:r>
    </w:p>
    <w:p w14:paraId="2EDE6477" w14:textId="504C7510" w:rsidR="003C1D5D" w:rsidRPr="007B0E82" w:rsidRDefault="003C1D5D" w:rsidP="00F3437E">
      <w:pPr>
        <w:spacing w:after="0" w:line="218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1) </w:t>
      </w:r>
      <w:r w:rsidR="007121F5" w:rsidRPr="007B0E82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เอกสาร</w:t>
      </w:r>
      <w:r w:rsidRPr="007B0E82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 xml:space="preserve">เกี่ยวกับการแสดงตน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ต้องเก็บรักษาเอกสารเป็นเวลา </w:t>
      </w:r>
      <w:r w:rsidRPr="007B0E8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5 ปี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 นับแต่วันที่มีการปิดบัญชี</w:t>
      </w:r>
      <w:r w:rsidR="007121F5" w:rsidRPr="007B0E82">
        <w:rPr>
          <w:rFonts w:ascii="TH SarabunPSK" w:hAnsi="TH SarabunPSK" w:cs="TH SarabunPSK"/>
          <w:sz w:val="32"/>
          <w:szCs w:val="32"/>
          <w:cs/>
        </w:rPr>
        <w:t>หรือยุติความสัมพันธ์กับลูกค้า</w:t>
      </w:r>
      <w:r w:rsidR="00651C00" w:rsidRPr="007B0E82">
        <w:rPr>
          <w:rFonts w:ascii="TH SarabunPSK" w:hAnsi="TH SarabunPSK" w:cs="TH SarabunPSK"/>
          <w:sz w:val="32"/>
          <w:szCs w:val="32"/>
          <w:cs/>
        </w:rPr>
        <w:t xml:space="preserve"> หรือวันที่รับทำธุรกรรมกับลูกค้าที่ทำธุรกรรมเป็นครั้งคราว </w:t>
      </w:r>
      <w:r w:rsidR="00F3437E" w:rsidRPr="007B0E82">
        <w:rPr>
          <w:rFonts w:ascii="TH SarabunPSK" w:hAnsi="TH SarabunPSK" w:cs="TH SarabunPSK"/>
          <w:sz w:val="32"/>
          <w:szCs w:val="32"/>
          <w:cs/>
        </w:rPr>
        <w:t>(ธุรกรรม</w:t>
      </w:r>
      <w:r w:rsidR="00651C00" w:rsidRPr="007B0E82">
        <w:rPr>
          <w:rFonts w:ascii="TH SarabunPSK" w:hAnsi="TH SarabunPSK" w:cs="TH SarabunPSK"/>
          <w:sz w:val="32"/>
          <w:szCs w:val="32"/>
          <w:cs/>
        </w:rPr>
        <w:t>ถึงเกณฑ์ต้องจัดให้แสดงตน</w:t>
      </w:r>
      <w:r w:rsidR="00F3437E" w:rsidRPr="007B0E82">
        <w:rPr>
          <w:rFonts w:ascii="TH SarabunPSK" w:hAnsi="TH SarabunPSK" w:cs="TH SarabunPSK"/>
          <w:sz w:val="32"/>
          <w:szCs w:val="32"/>
          <w:cs/>
        </w:rPr>
        <w:t>)</w:t>
      </w:r>
    </w:p>
    <w:p w14:paraId="4A131C57" w14:textId="675D6888" w:rsidR="007121F5" w:rsidRPr="007B0E82" w:rsidRDefault="007121F5" w:rsidP="00651C00">
      <w:pPr>
        <w:spacing w:after="0" w:line="218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>2)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>เอกสารเกี่ยวกับการทำธุรกรรมและบันทึกข้อเท็จจริง</w:t>
      </w:r>
      <w:r w:rsidRPr="007B0E82">
        <w:rPr>
          <w:rFonts w:ascii="TH SarabunPSK" w:eastAsia="Arial Unicode MS" w:hAnsi="TH SarabunPSK" w:cs="TH SarabunPSK"/>
          <w:b/>
          <w:bCs/>
          <w:spacing w:val="2"/>
          <w:sz w:val="32"/>
          <w:szCs w:val="32"/>
        </w:rPr>
        <w:t>*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ต้องเก็บรักษาเอกสารเป็นเวลา </w:t>
      </w:r>
      <w:r w:rsidRPr="007B0E82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>5 ปี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นับแต่ได้มีการทำธุรกรรมหรือบันทึกข้อเท็จจริงนั้น</w:t>
      </w:r>
    </w:p>
    <w:p w14:paraId="24C0F31D" w14:textId="6244B130" w:rsidR="003C1D5D" w:rsidRPr="007B0E82" w:rsidRDefault="007121F5" w:rsidP="00F3437E">
      <w:pPr>
        <w:spacing w:after="0" w:line="218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>3</w:t>
      </w:r>
      <w:r w:rsidR="003C1D5D" w:rsidRPr="007B0E82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 xml:space="preserve">) </w:t>
      </w:r>
      <w:r w:rsidRPr="007B0E82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>เอกสาร</w:t>
      </w:r>
      <w:r w:rsidR="003C1D5D" w:rsidRPr="007B0E82">
        <w:rPr>
          <w:rFonts w:ascii="TH SarabunPSK" w:eastAsia="Arial Unicode MS" w:hAnsi="TH SarabunPSK" w:cs="TH SarabunPSK"/>
          <w:b/>
          <w:bCs/>
          <w:spacing w:val="2"/>
          <w:sz w:val="32"/>
          <w:szCs w:val="32"/>
          <w:cs/>
        </w:rPr>
        <w:t>เกี่ยวกับการตรวจสอบเพื่อทราบข้อเท็จจริงเกี่ยวกับลูกค้า*</w:t>
      </w:r>
      <w:r w:rsidRPr="007B0E82">
        <w:rPr>
          <w:rFonts w:ascii="TH SarabunPSK" w:eastAsia="Arial Unicode MS" w:hAnsi="TH SarabunPSK" w:cs="TH SarabunPSK"/>
          <w:b/>
          <w:bCs/>
          <w:spacing w:val="2"/>
          <w:sz w:val="32"/>
          <w:szCs w:val="32"/>
        </w:rPr>
        <w:t>*</w:t>
      </w:r>
      <w:r w:rsidR="003C1D5D" w:rsidRPr="007B0E82">
        <w:rPr>
          <w:rFonts w:ascii="TH SarabunPSK" w:eastAsia="Arial Unicode MS" w:hAnsi="TH SarabunPSK" w:cs="TH SarabunPSK"/>
          <w:spacing w:val="2"/>
          <w:sz w:val="32"/>
          <w:szCs w:val="32"/>
        </w:rPr>
        <w:t xml:space="preserve"> </w:t>
      </w:r>
      <w:r w:rsidR="003C1D5D" w:rsidRPr="007B0E82">
        <w:rPr>
          <w:rFonts w:ascii="TH SarabunPSK" w:hAnsi="TH SarabunPSK" w:cs="TH SarabunPSK"/>
          <w:spacing w:val="2"/>
          <w:sz w:val="32"/>
          <w:szCs w:val="32"/>
          <w:cs/>
        </w:rPr>
        <w:t>ต้องเก็บรักษาเอกสาร</w:t>
      </w:r>
      <w:r w:rsidR="003C1D5D" w:rsidRPr="007B0E82">
        <w:rPr>
          <w:rFonts w:ascii="TH SarabunPSK" w:hAnsi="TH SarabunPSK" w:cs="TH SarabunPSK"/>
          <w:sz w:val="32"/>
          <w:szCs w:val="32"/>
          <w:cs/>
        </w:rPr>
        <w:t xml:space="preserve">เป็นเวลา </w:t>
      </w:r>
      <w:r w:rsidR="003C1D5D" w:rsidRPr="007B0E82">
        <w:rPr>
          <w:rFonts w:ascii="TH SarabunPSK" w:hAnsi="TH SarabunPSK" w:cs="TH SarabunPSK"/>
          <w:b/>
          <w:bCs/>
          <w:sz w:val="32"/>
          <w:szCs w:val="32"/>
          <w:cs/>
        </w:rPr>
        <w:t>10 ปี</w:t>
      </w:r>
      <w:r w:rsidR="003C1D5D" w:rsidRPr="007B0E82">
        <w:rPr>
          <w:rFonts w:ascii="TH SarabunPSK" w:hAnsi="TH SarabunPSK" w:cs="TH SarabunPSK"/>
          <w:sz w:val="32"/>
          <w:szCs w:val="32"/>
          <w:cs/>
        </w:rPr>
        <w:t xml:space="preserve"> นับแต่วันที่มีการปิดบัญ</w:t>
      </w:r>
      <w:r w:rsidR="00142425" w:rsidRPr="007B0E82">
        <w:rPr>
          <w:rFonts w:ascii="TH SarabunPSK" w:hAnsi="TH SarabunPSK" w:cs="TH SarabunPSK"/>
          <w:sz w:val="32"/>
          <w:szCs w:val="32"/>
          <w:cs/>
        </w:rPr>
        <w:t>ชีหรือยุติความสัมพันธ์กับลูกค้า</w:t>
      </w:r>
      <w:r w:rsidR="00F3437E" w:rsidRPr="007B0E82">
        <w:rPr>
          <w:rFonts w:ascii="TH SarabunPSK" w:hAnsi="TH SarabunPSK" w:cs="TH SarabunPSK"/>
          <w:sz w:val="32"/>
          <w:szCs w:val="32"/>
          <w:cs/>
        </w:rPr>
        <w:t xml:space="preserve"> หรือวันที่รับทำธุรกรรมกับลูกค้าที่ทำธุรกรรมเป็นครั้งคราว (ธุรกรรมที่เข้าหลักเกณฑ์ต้องตรวจสอบเพื่อทราบข้อเท็จจริงเกี่ยวกับลูกค้า)</w:t>
      </w:r>
    </w:p>
    <w:p w14:paraId="193B56C3" w14:textId="77777777" w:rsidR="003C1D5D" w:rsidRPr="007B0E82" w:rsidRDefault="003C1D5D" w:rsidP="003C1D5D">
      <w:pPr>
        <w:spacing w:after="0" w:line="218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เว้นแต่ จะได้รับแจ้งเป็นหนังสือจากเลขาธิการ ปปง. ให้ปฏิบัติเป็นอย่างอื่น </w:t>
      </w:r>
    </w:p>
    <w:p w14:paraId="147C254C" w14:textId="1B3BE5BB" w:rsidR="003C1D5D" w:rsidRPr="007B0E82" w:rsidRDefault="003C1D5D" w:rsidP="00142425">
      <w:pPr>
        <w:spacing w:after="0" w:line="218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วิธีการเก็บรักษาข้อมูล เอกสาร หรือหลักฐาน</w:t>
      </w:r>
    </w:p>
    <w:p w14:paraId="7C032945" w14:textId="77777777" w:rsidR="00F3437E" w:rsidRPr="007B0E82" w:rsidRDefault="0076024A" w:rsidP="00F3437E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B0E82">
        <w:rPr>
          <w:rFonts w:ascii="TH SarabunPSK" w:eastAsia="Calibri" w:hAnsi="TH SarabunPSK" w:cs="TH SarabunPSK"/>
          <w:color w:val="000000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จะเก็บรักษารายละเอียดข้อมูลข้างต้นไว้เป็น</w:t>
      </w:r>
      <w:commentRangeStart w:id="19"/>
      <w:r w:rsidR="003C1D5D" w:rsidRPr="007B0E82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F3437E" w:rsidRPr="007B0E82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3437E" w:rsidRPr="007B0E82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F3437E" w:rsidRPr="007B0E82">
        <w:rPr>
          <w:rFonts w:ascii="TH SarabunPSK" w:eastAsia="Calibri" w:hAnsi="TH SarabunPSK" w:cs="TH SarabunPSK"/>
          <w:color w:val="000000"/>
          <w:sz w:val="32"/>
          <w:szCs w:val="32"/>
          <w:highlight w:val="yellow"/>
          <w:u w:val="dotted"/>
          <w:cs/>
        </w:rPr>
        <w:t>โปรดระบุ</w:t>
      </w:r>
      <w:r w:rsidR="00F3437E" w:rsidRPr="007B0E82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3C1D5D" w:rsidRPr="007B0E82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 xml:space="preserve">  </w:t>
      </w:r>
      <w:commentRangeEnd w:id="19"/>
      <w:r w:rsidR="00F3437E" w:rsidRPr="007B0E82">
        <w:rPr>
          <w:rStyle w:val="CommentReference"/>
          <w:rFonts w:ascii="TH SarabunPSK" w:eastAsia="Calibri" w:hAnsi="TH SarabunPSK" w:cs="TH SarabunPSK"/>
          <w:sz w:val="32"/>
          <w:szCs w:val="32"/>
        </w:rPr>
        <w:commentReference w:id="19"/>
      </w:r>
      <w:r w:rsidR="003C1D5D" w:rsidRPr="007B0E82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โดยเก็บรักษาไว้อย่างถูกต้องครบถ้วน ด้วยวิธีการที่ปลอดภัย น่าเชื่อถือ รักษาให้อยู่ในสภาพที่พร้อมใช้สำหรับ</w:t>
      </w:r>
      <w:r w:rsidR="003C1D5D" w:rsidRPr="007B0E82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การตรวจสอบ และเพื่อเป็นหลักฐานอ้างอิงตามกฎหมาย รวมทั้งสามารถเรียกดูหรือส่งมอบรายละเอียดดังกล่าว</w:t>
      </w:r>
      <w:r w:rsidR="003C1D5D" w:rsidRPr="007B0E82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ได้ตามที่สำนักงาน ปปง. กำหนด</w:t>
      </w:r>
    </w:p>
    <w:p w14:paraId="57421B9F" w14:textId="20532CB0" w:rsidR="007121F5" w:rsidRPr="007B0E82" w:rsidRDefault="003C1D5D" w:rsidP="00F3437E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24"/>
          <w:szCs w:val="24"/>
        </w:rPr>
      </w:pPr>
      <w:r w:rsidRPr="007B0E82">
        <w:rPr>
          <w:rFonts w:ascii="TH SarabunPSK" w:eastAsia="Arial Unicode MS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7B0E82">
        <w:rPr>
          <w:rFonts w:ascii="TH SarabunPSK" w:eastAsia="Arial Unicode MS" w:hAnsi="TH SarabunPSK" w:cs="TH SarabunPSK"/>
          <w:b/>
          <w:bCs/>
          <w:sz w:val="24"/>
          <w:szCs w:val="24"/>
          <w:cs/>
        </w:rPr>
        <w:t xml:space="preserve"> </w:t>
      </w:r>
    </w:p>
    <w:p w14:paraId="00D2928A" w14:textId="47EB3CCC" w:rsidR="007121F5" w:rsidRPr="007B0E82" w:rsidRDefault="007121F5" w:rsidP="007121F5">
      <w:pPr>
        <w:tabs>
          <w:tab w:val="left" w:pos="1170"/>
        </w:tabs>
        <w:spacing w:after="0" w:line="218" w:lineRule="auto"/>
        <w:rPr>
          <w:rFonts w:ascii="TH SarabunPSK" w:eastAsia="Arial Unicode MS" w:hAnsi="TH SarabunPSK" w:cs="TH SarabunPSK"/>
          <w:sz w:val="24"/>
          <w:szCs w:val="24"/>
          <w:cs/>
        </w:rPr>
      </w:pPr>
      <w:r w:rsidRPr="007B0E82">
        <w:rPr>
          <w:rFonts w:ascii="TH SarabunPSK" w:eastAsia="Arial Unicode MS" w:hAnsi="TH SarabunPSK" w:cs="TH SarabunPSK"/>
          <w:b/>
          <w:bCs/>
          <w:sz w:val="24"/>
          <w:szCs w:val="24"/>
        </w:rPr>
        <w:t xml:space="preserve">* </w:t>
      </w:r>
      <w:r w:rsidRPr="007B0E82">
        <w:rPr>
          <w:rFonts w:ascii="TH SarabunPSK" w:eastAsia="Arial Unicode MS" w:hAnsi="TH SarabunPSK" w:cs="TH SarabunPSK"/>
          <w:sz w:val="24"/>
          <w:szCs w:val="24"/>
          <w:cs/>
        </w:rPr>
        <w:t xml:space="preserve">เอกสารเกี่ยวกับการทำธุรกรรมและบันทึกข้อเท็จจริง หมายถึง </w:t>
      </w:r>
      <w:r w:rsidR="00142425" w:rsidRPr="007B0E82">
        <w:rPr>
          <w:rFonts w:ascii="TH SarabunPSK" w:eastAsia="Arial Unicode MS" w:hAnsi="TH SarabunPSK" w:cs="TH SarabunPSK"/>
          <w:sz w:val="24"/>
          <w:szCs w:val="24"/>
          <w:cs/>
        </w:rPr>
        <w:t>เอกสาร</w:t>
      </w:r>
      <w:r w:rsidRPr="007B0E82">
        <w:rPr>
          <w:rFonts w:ascii="TH SarabunPSK" w:eastAsia="Arial Unicode MS" w:hAnsi="TH SarabunPSK" w:cs="TH SarabunPSK"/>
          <w:sz w:val="24"/>
          <w:szCs w:val="24"/>
          <w:cs/>
        </w:rPr>
        <w:t>รายงานการทำธุรกรรม</w:t>
      </w:r>
      <w:r w:rsidR="00142425" w:rsidRPr="007B0E82">
        <w:rPr>
          <w:rFonts w:ascii="TH SarabunPSK" w:eastAsia="Arial Unicode MS" w:hAnsi="TH SarabunPSK" w:cs="TH SarabunPSK"/>
          <w:sz w:val="24"/>
          <w:szCs w:val="24"/>
          <w:cs/>
        </w:rPr>
        <w:t>เท่านั้น</w:t>
      </w:r>
    </w:p>
    <w:p w14:paraId="6190DCCC" w14:textId="6302E330" w:rsidR="003C1D5D" w:rsidRPr="007B0E82" w:rsidRDefault="003C1D5D" w:rsidP="007121F5">
      <w:pPr>
        <w:tabs>
          <w:tab w:val="left" w:pos="117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FF0000"/>
          <w:sz w:val="24"/>
          <w:szCs w:val="24"/>
          <w:cs/>
        </w:rPr>
      </w:pPr>
      <w:r w:rsidRPr="007B0E82">
        <w:rPr>
          <w:rFonts w:ascii="TH SarabunPSK" w:eastAsia="Arial Unicode MS" w:hAnsi="TH SarabunPSK" w:cs="TH SarabunPSK"/>
          <w:b/>
          <w:bCs/>
          <w:sz w:val="24"/>
          <w:szCs w:val="24"/>
          <w:cs/>
        </w:rPr>
        <w:t>*</w:t>
      </w:r>
      <w:r w:rsidR="007121F5" w:rsidRPr="007B0E82">
        <w:rPr>
          <w:rFonts w:ascii="TH SarabunPSK" w:eastAsia="Arial Unicode MS" w:hAnsi="TH SarabunPSK" w:cs="TH SarabunPSK"/>
          <w:b/>
          <w:bCs/>
          <w:sz w:val="24"/>
          <w:szCs w:val="24"/>
        </w:rPr>
        <w:t>*</w:t>
      </w:r>
      <w:r w:rsidRPr="007B0E82">
        <w:rPr>
          <w:rFonts w:ascii="TH SarabunPSK" w:eastAsia="Arial Unicode MS" w:hAnsi="TH SarabunPSK" w:cs="TH SarabunPSK"/>
          <w:b/>
          <w:bCs/>
          <w:sz w:val="24"/>
          <w:szCs w:val="24"/>
          <w:cs/>
        </w:rPr>
        <w:t xml:space="preserve"> </w:t>
      </w:r>
      <w:r w:rsidRPr="007B0E82">
        <w:rPr>
          <w:rFonts w:ascii="TH SarabunPSK" w:eastAsia="Arial Unicode MS" w:hAnsi="TH SarabunPSK" w:cs="TH SarabunPSK"/>
          <w:sz w:val="24"/>
          <w:szCs w:val="24"/>
          <w:cs/>
        </w:rPr>
        <w:t>การดำเนินการจัดเก็บเอกสารเกี่ยวกับการตรวจสอบเพื่อทราบข้อเท็จจริงเกี่ยวกับ</w:t>
      </w:r>
      <w:r w:rsidRPr="007B0E82">
        <w:rPr>
          <w:rFonts w:ascii="TH SarabunPSK" w:eastAsia="Calibri" w:hAnsi="TH SarabunPSK" w:cs="TH SarabunPSK"/>
          <w:sz w:val="24"/>
          <w:szCs w:val="24"/>
          <w:cs/>
        </w:rPr>
        <w:t xml:space="preserve">ลูกค้า </w:t>
      </w:r>
      <w:r w:rsidRPr="007B0E82">
        <w:rPr>
          <w:rFonts w:ascii="TH SarabunPSK" w:eastAsia="Arial Unicode MS" w:hAnsi="TH SarabunPSK" w:cs="TH SarabunPSK"/>
          <w:sz w:val="24"/>
          <w:szCs w:val="24"/>
          <w:cs/>
        </w:rPr>
        <w:t xml:space="preserve">อย่างน้อยดังต่อไปนี้ </w:t>
      </w:r>
      <w:r w:rsidRPr="007B0E82">
        <w:rPr>
          <w:rFonts w:ascii="TH SarabunPSK" w:eastAsia="Arial Unicode MS" w:hAnsi="TH SarabunPSK" w:cs="TH SarabunPSK"/>
          <w:b/>
          <w:bCs/>
          <w:color w:val="FF0000"/>
          <w:sz w:val="24"/>
          <w:szCs w:val="24"/>
          <w:cs/>
        </w:rPr>
        <w:t xml:space="preserve"> </w:t>
      </w:r>
    </w:p>
    <w:p w14:paraId="0D7359C0" w14:textId="77777777" w:rsidR="003C1D5D" w:rsidRPr="007B0E82" w:rsidRDefault="003C1D5D" w:rsidP="005F5AC0">
      <w:pPr>
        <w:spacing w:after="160" w:line="218" w:lineRule="auto"/>
        <w:contextualSpacing/>
        <w:jc w:val="thaiDistribute"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7B0E82">
        <w:rPr>
          <w:rFonts w:ascii="TH SarabunPSK" w:eastAsia="Calibri" w:hAnsi="TH SarabunPSK" w:cs="TH SarabunPSK"/>
          <w:color w:val="000000"/>
          <w:sz w:val="24"/>
          <w:szCs w:val="24"/>
          <w:cs/>
        </w:rPr>
        <w:t xml:space="preserve">1. </w:t>
      </w:r>
      <w:r w:rsidRPr="007B0E82">
        <w:rPr>
          <w:rFonts w:ascii="TH SarabunPSK" w:eastAsia="Calibri" w:hAnsi="TH SarabunPSK" w:cs="TH SarabunPSK"/>
          <w:color w:val="000000"/>
          <w:spacing w:val="-2"/>
          <w:sz w:val="24"/>
          <w:szCs w:val="24"/>
          <w:cs/>
        </w:rPr>
        <w:t>นโยบายและระเบียบวิธีการสำหรับการประเมินและบริหารความเสี่ยงด้านการฟอกเงินและการสนับสนุนทางการเงินแก่การก่อการร้าย</w:t>
      </w:r>
    </w:p>
    <w:p w14:paraId="1D46D3D9" w14:textId="77777777" w:rsidR="003C1D5D" w:rsidRPr="007B0E82" w:rsidRDefault="003C1D5D" w:rsidP="003C1D5D">
      <w:pPr>
        <w:spacing w:after="160" w:line="218" w:lineRule="auto"/>
        <w:contextualSpacing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7B0E82">
        <w:rPr>
          <w:rFonts w:ascii="TH SarabunPSK" w:eastAsia="Calibri" w:hAnsi="TH SarabunPSK" w:cs="TH SarabunPSK"/>
          <w:color w:val="000000"/>
          <w:sz w:val="24"/>
          <w:szCs w:val="24"/>
          <w:cs/>
        </w:rPr>
        <w:t>2. ผลการประเมินและบริหารความเสี่ยงด้านการฟอกเงินและการสนับสนุนทางการเงินแก่การก่อการร้าย</w:t>
      </w:r>
    </w:p>
    <w:p w14:paraId="4139EF0B" w14:textId="77777777" w:rsidR="003C1D5D" w:rsidRPr="007B0E82" w:rsidRDefault="003C1D5D" w:rsidP="005F5AC0">
      <w:pPr>
        <w:spacing w:after="160" w:line="218" w:lineRule="auto"/>
        <w:ind w:left="180" w:hanging="180"/>
        <w:contextualSpacing/>
        <w:jc w:val="thaiDistribute"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7B0E82">
        <w:rPr>
          <w:rFonts w:ascii="TH SarabunPSK" w:eastAsia="Calibri" w:hAnsi="TH SarabunPSK" w:cs="TH SarabunPSK"/>
          <w:color w:val="000000"/>
          <w:sz w:val="24"/>
          <w:szCs w:val="24"/>
          <w:cs/>
        </w:rPr>
        <w:t xml:space="preserve">3. </w:t>
      </w:r>
      <w:r w:rsidRPr="007B0E82">
        <w:rPr>
          <w:rFonts w:ascii="TH SarabunPSK" w:eastAsia="Calibri" w:hAnsi="TH SarabunPSK" w:cs="TH SarabunPSK"/>
          <w:color w:val="000000"/>
          <w:spacing w:val="-2"/>
          <w:sz w:val="24"/>
          <w:szCs w:val="24"/>
          <w:cs/>
        </w:rPr>
        <w:t>หลักเกณฑ์ภายในองค์กรและมาตรการบรรเทาความเสี่ยงด้านการฟอกเงินและการสนับสนุนทางการเงินแก่การก่อการร้ายที่อาจเกิดขึ้น</w:t>
      </w:r>
      <w:r w:rsidRPr="007B0E82">
        <w:rPr>
          <w:rFonts w:ascii="TH SarabunPSK" w:eastAsia="Calibri" w:hAnsi="TH SarabunPSK" w:cs="TH SarabunPSK"/>
          <w:color w:val="000000"/>
          <w:sz w:val="24"/>
          <w:szCs w:val="24"/>
          <w:cs/>
        </w:rPr>
        <w:t>ก่อนการนำเสนอผลิตภัณฑ์ใหม่ บริการใหม่ หรือการใช้เทคโนโลยีใหม่</w:t>
      </w:r>
    </w:p>
    <w:p w14:paraId="66945036" w14:textId="77777777" w:rsidR="003C1D5D" w:rsidRPr="007B0E82" w:rsidRDefault="003C1D5D" w:rsidP="005F5AC0">
      <w:pPr>
        <w:spacing w:after="160" w:line="218" w:lineRule="auto"/>
        <w:ind w:left="180" w:hanging="180"/>
        <w:contextualSpacing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7B0E82">
        <w:rPr>
          <w:rFonts w:ascii="TH SarabunPSK" w:eastAsia="Calibri" w:hAnsi="TH SarabunPSK" w:cs="TH SarabunPSK"/>
          <w:color w:val="000000"/>
          <w:sz w:val="24"/>
          <w:szCs w:val="24"/>
          <w:cs/>
        </w:rPr>
        <w:t>4. การทำธุรกรรมของ</w:t>
      </w:r>
      <w:r w:rsidRPr="007B0E82">
        <w:rPr>
          <w:rFonts w:ascii="TH SarabunPSK" w:eastAsia="Calibri" w:hAnsi="TH SarabunPSK" w:cs="TH SarabunPSK"/>
          <w:sz w:val="24"/>
          <w:szCs w:val="24"/>
          <w:cs/>
        </w:rPr>
        <w:t>ลูกค้าและการตรวจสอบธุรกรรมที่ลูกค้าได้ทำขึ้นเพื่อบริหารความเสี่ยงสำหรับธุรกรรมที่สงสัยว่าอาจเกี่ยวข้องกับการฟอกเงินหรือการสนับสนุนทางการเงินแก่การก่อการร้าย</w:t>
      </w:r>
    </w:p>
    <w:p w14:paraId="62D611F0" w14:textId="77777777" w:rsidR="003C1D5D" w:rsidRPr="007B0E82" w:rsidRDefault="003C1D5D" w:rsidP="005F5AC0">
      <w:pPr>
        <w:spacing w:after="160" w:line="218" w:lineRule="auto"/>
        <w:ind w:left="180" w:hanging="180"/>
        <w:contextualSpacing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7B0E82">
        <w:rPr>
          <w:rFonts w:ascii="TH SarabunPSK" w:eastAsia="Calibri" w:hAnsi="TH SarabunPSK" w:cs="TH SarabunPSK"/>
          <w:color w:val="000000"/>
          <w:sz w:val="24"/>
          <w:szCs w:val="24"/>
          <w:cs/>
        </w:rPr>
        <w:t>5. การปรับปรุงข้อมูลต่าง ๆ ของ</w:t>
      </w:r>
      <w:r w:rsidRPr="007B0E82">
        <w:rPr>
          <w:rFonts w:ascii="TH SarabunPSK" w:eastAsia="Calibri" w:hAnsi="TH SarabunPSK" w:cs="TH SarabunPSK"/>
          <w:sz w:val="24"/>
          <w:szCs w:val="24"/>
          <w:cs/>
        </w:rPr>
        <w:t>ลูกค้าที่ใช้ในการแสดงตน การระบุตัวตน และข้อมูลที่นำมาพิจารณาในการบริหารความเสี่ยงด้านการฟอกเงินและการสนับสนุนทางการเงินแก่การก่อการร้ายให้เป็นปัจจุบัน</w:t>
      </w:r>
    </w:p>
    <w:p w14:paraId="497B1AB9" w14:textId="77777777" w:rsidR="003C1D5D" w:rsidRPr="007B0E82" w:rsidRDefault="003C1D5D" w:rsidP="003C1D5D">
      <w:pPr>
        <w:tabs>
          <w:tab w:val="left" w:pos="993"/>
        </w:tabs>
        <w:spacing w:after="160" w:line="218" w:lineRule="auto"/>
        <w:contextualSpacing/>
        <w:rPr>
          <w:rFonts w:ascii="TH SarabunPSK" w:eastAsia="Calibri" w:hAnsi="TH SarabunPSK" w:cs="TH SarabunPSK"/>
          <w:sz w:val="24"/>
          <w:szCs w:val="24"/>
        </w:rPr>
      </w:pPr>
      <w:r w:rsidRPr="007B0E82">
        <w:rPr>
          <w:rFonts w:ascii="TH SarabunPSK" w:eastAsia="Calibri" w:hAnsi="TH SarabunPSK" w:cs="TH SarabunPSK"/>
          <w:sz w:val="24"/>
          <w:szCs w:val="24"/>
          <w:cs/>
        </w:rPr>
        <w:t>6. การบริหารความเสี่ยงและการจัดระดับความเสี่ยงลูกค้า</w:t>
      </w:r>
    </w:p>
    <w:p w14:paraId="12BD12B0" w14:textId="77777777" w:rsidR="003C1D5D" w:rsidRPr="007B0E82" w:rsidRDefault="003C1D5D" w:rsidP="005F5AC0">
      <w:pPr>
        <w:spacing w:after="160" w:line="218" w:lineRule="auto"/>
        <w:ind w:left="180" w:hanging="180"/>
        <w:contextualSpacing/>
        <w:jc w:val="thaiDistribute"/>
        <w:rPr>
          <w:rFonts w:ascii="TH SarabunPSK" w:eastAsia="Calibri" w:hAnsi="TH SarabunPSK" w:cs="TH SarabunPSK"/>
          <w:color w:val="000000"/>
          <w:sz w:val="24"/>
          <w:szCs w:val="24"/>
        </w:rPr>
      </w:pPr>
      <w:r w:rsidRPr="007B0E82">
        <w:rPr>
          <w:rFonts w:ascii="TH SarabunPSK" w:eastAsia="Calibri" w:hAnsi="TH SarabunPSK" w:cs="TH SarabunPSK"/>
          <w:sz w:val="24"/>
          <w:szCs w:val="24"/>
          <w:cs/>
        </w:rPr>
        <w:t xml:space="preserve">7. </w:t>
      </w:r>
      <w:r w:rsidRPr="007B0E82">
        <w:rPr>
          <w:rFonts w:ascii="TH SarabunPSK" w:eastAsia="Calibri" w:hAnsi="TH SarabunPSK" w:cs="TH SarabunPSK"/>
          <w:spacing w:val="-4"/>
          <w:sz w:val="24"/>
          <w:szCs w:val="24"/>
          <w:cs/>
        </w:rPr>
        <w:t>การดำเนินการตรวจสอบเพื่อทราบข้อเท็จจริงเกี่ยวกับลูกค้าที่ทำธุรกรรมเป็นครั้งคราว ได้แก่ (ก) การระบุตัวตนและการพิสูจน์ทราบตัวตนของลูกค้า</w:t>
      </w:r>
      <w:r w:rsidRPr="007B0E82">
        <w:rPr>
          <w:rFonts w:ascii="TH SarabunPSK" w:eastAsia="Calibri" w:hAnsi="TH SarabunPSK" w:cs="TH SarabunPSK"/>
          <w:spacing w:val="-2"/>
          <w:sz w:val="24"/>
          <w:szCs w:val="24"/>
          <w:cs/>
        </w:rPr>
        <w:t>และผู้ได้รับผลประโยชน์ที่แท้จริง (ข) การตรวจสอบข้อมูลของลูกค้าและผู้ได้รับผลประโยชน์ที่แท้จริงของลูกค้ากับ</w:t>
      </w:r>
      <w:r w:rsidRPr="007B0E82">
        <w:rPr>
          <w:rFonts w:ascii="TH SarabunPSK" w:eastAsia="Calibri" w:hAnsi="TH SarabunPSK" w:cs="TH SarabunPSK"/>
          <w:color w:val="000000"/>
          <w:spacing w:val="-2"/>
          <w:sz w:val="24"/>
          <w:szCs w:val="24"/>
          <w:cs/>
        </w:rPr>
        <w:t>ข้อมูลรายชื่อบุคคลที่ถูกกำหนด</w:t>
      </w:r>
      <w:r w:rsidRPr="007B0E82">
        <w:rPr>
          <w:rFonts w:ascii="TH SarabunPSK" w:eastAsia="Calibri" w:hAnsi="TH SarabunPSK" w:cs="TH SarabunPSK"/>
          <w:color w:val="000000"/>
          <w:sz w:val="24"/>
          <w:szCs w:val="24"/>
          <w:cs/>
        </w:rPr>
        <w:t xml:space="preserve">ตามกฎหมายว่าด้วยการป้องกันและปราบปรามการสนับสนุนทางการเงินแก่การก่อการร้าย (ค) วัตถุประสงค์ตามเจตจำนงในการทำธุรกรรม </w:t>
      </w:r>
    </w:p>
    <w:p w14:paraId="7A82977E" w14:textId="77777777" w:rsidR="003C1D5D" w:rsidRPr="007B0E82" w:rsidRDefault="003C1D5D" w:rsidP="003C1D5D">
      <w:pPr>
        <w:tabs>
          <w:tab w:val="left" w:pos="851"/>
        </w:tabs>
        <w:spacing w:after="0" w:line="218" w:lineRule="auto"/>
        <w:contextualSpacing/>
        <w:rPr>
          <w:rFonts w:ascii="TH SarabunPSK" w:eastAsia="Calibri" w:hAnsi="TH SarabunPSK" w:cs="TH SarabunPSK"/>
          <w:sz w:val="24"/>
          <w:szCs w:val="24"/>
        </w:rPr>
      </w:pPr>
      <w:r w:rsidRPr="007B0E82">
        <w:rPr>
          <w:rFonts w:ascii="TH SarabunPSK" w:eastAsia="Calibri" w:hAnsi="TH SarabunPSK" w:cs="TH SarabunPSK"/>
          <w:sz w:val="24"/>
          <w:szCs w:val="24"/>
          <w:cs/>
        </w:rPr>
        <w:t xml:space="preserve">8. การตรวจสอบการมอบอำนาจในการทำธุรกรรมในนามของลูกค้า </w:t>
      </w:r>
    </w:p>
    <w:p w14:paraId="7EFAA765" w14:textId="77777777" w:rsidR="003C1D5D" w:rsidRPr="007B0E82" w:rsidRDefault="003C1D5D" w:rsidP="003C1D5D">
      <w:pPr>
        <w:tabs>
          <w:tab w:val="left" w:pos="851"/>
        </w:tabs>
        <w:spacing w:after="0" w:line="218" w:lineRule="auto"/>
        <w:contextualSpacing/>
        <w:rPr>
          <w:rFonts w:ascii="TH SarabunPSK" w:eastAsia="Calibri" w:hAnsi="TH SarabunPSK" w:cs="TH SarabunPSK"/>
          <w:sz w:val="24"/>
          <w:szCs w:val="24"/>
        </w:rPr>
      </w:pPr>
      <w:r w:rsidRPr="007B0E82">
        <w:rPr>
          <w:rFonts w:ascii="TH SarabunPSK" w:eastAsia="Calibri" w:hAnsi="TH SarabunPSK" w:cs="TH SarabunPSK"/>
          <w:sz w:val="24"/>
          <w:szCs w:val="24"/>
          <w:cs/>
        </w:rPr>
        <w:t>9. ผลการดำเนินการตรวจสอบเพื่อทราบข้อเท็จจริงเกี่ยวกับลูกค้าของลูกค้าปัจจุบัน</w:t>
      </w:r>
    </w:p>
    <w:p w14:paraId="70F4B9CF" w14:textId="77777777" w:rsidR="003C1D5D" w:rsidRPr="007B0E82" w:rsidRDefault="003C1D5D" w:rsidP="005F5AC0">
      <w:pPr>
        <w:tabs>
          <w:tab w:val="left" w:pos="851"/>
        </w:tabs>
        <w:spacing w:after="0" w:line="218" w:lineRule="auto"/>
        <w:contextualSpacing/>
        <w:jc w:val="thaiDistribute"/>
        <w:rPr>
          <w:rFonts w:ascii="TH SarabunPSK" w:eastAsia="Calibri" w:hAnsi="TH SarabunPSK" w:cs="TH SarabunPSK"/>
          <w:sz w:val="24"/>
          <w:szCs w:val="24"/>
        </w:rPr>
      </w:pPr>
      <w:r w:rsidRPr="007B0E82">
        <w:rPr>
          <w:rFonts w:ascii="TH SarabunPSK" w:eastAsia="Calibri" w:hAnsi="TH SarabunPSK" w:cs="TH SarabunPSK"/>
          <w:sz w:val="24"/>
          <w:szCs w:val="24"/>
          <w:cs/>
        </w:rPr>
        <w:t>10. ผลการตรวจสอบธุรกรรมที่มีเหตุอันควรสงสัย และ/หรือรายละเอียดเกี่ยวกับการทำธุรกรรมและบันทึกข้อเท็จจริงธุรกรรมที่มีเหตุอันควรสงสัย</w:t>
      </w:r>
    </w:p>
    <w:p w14:paraId="77893E98" w14:textId="77777777" w:rsidR="003C1D5D" w:rsidRPr="007B0E82" w:rsidRDefault="003C1D5D" w:rsidP="003C1D5D">
      <w:pPr>
        <w:tabs>
          <w:tab w:val="left" w:pos="851"/>
        </w:tabs>
        <w:spacing w:after="0" w:line="218" w:lineRule="auto"/>
        <w:contextualSpacing/>
        <w:rPr>
          <w:rFonts w:ascii="TH SarabunPSK" w:eastAsia="Calibri" w:hAnsi="TH SarabunPSK" w:cs="TH SarabunPSK"/>
          <w:sz w:val="24"/>
          <w:szCs w:val="24"/>
        </w:rPr>
      </w:pPr>
      <w:r w:rsidRPr="007B0E82">
        <w:rPr>
          <w:rFonts w:ascii="TH SarabunPSK" w:eastAsia="Calibri" w:hAnsi="TH SarabunPSK" w:cs="TH SarabunPSK"/>
          <w:spacing w:val="-8"/>
          <w:sz w:val="24"/>
          <w:szCs w:val="24"/>
        </w:rPr>
        <w:t xml:space="preserve">11. </w:t>
      </w:r>
      <w:r w:rsidRPr="007B0E82">
        <w:rPr>
          <w:rFonts w:ascii="TH SarabunPSK" w:eastAsia="Calibri" w:hAnsi="TH SarabunPSK" w:cs="TH SarabunPSK"/>
          <w:spacing w:val="-8"/>
          <w:sz w:val="24"/>
          <w:szCs w:val="24"/>
          <w:cs/>
        </w:rPr>
        <w:t>การดำเนินการตรวจสอบเพื่อทราบข้อเท็จจริงเกี่ยวกับลูกค้าที่ทำธุรกรรมเป็นครั้งคราว</w:t>
      </w:r>
    </w:p>
    <w:p w14:paraId="67334BEC" w14:textId="77777777" w:rsidR="003C1D5D" w:rsidRPr="007B0E82" w:rsidRDefault="003C1D5D" w:rsidP="003C1D5D">
      <w:pPr>
        <w:tabs>
          <w:tab w:val="left" w:pos="993"/>
        </w:tabs>
        <w:spacing w:after="0" w:line="218" w:lineRule="auto"/>
        <w:contextualSpacing/>
        <w:rPr>
          <w:rFonts w:ascii="TH SarabunPSK" w:eastAsia="Arial Unicode MS" w:hAnsi="TH SarabunPSK" w:cs="TH SarabunPSK"/>
          <w:b/>
          <w:bCs/>
          <w:color w:val="000000"/>
          <w:sz w:val="26"/>
          <w:szCs w:val="26"/>
          <w:u w:val="single"/>
        </w:rPr>
      </w:pPr>
      <w:r w:rsidRPr="007B0E82">
        <w:rPr>
          <w:rFonts w:ascii="TH SarabunPSK" w:eastAsia="Calibri" w:hAnsi="TH SarabunPSK" w:cs="TH SarabunPSK"/>
          <w:sz w:val="24"/>
          <w:szCs w:val="24"/>
          <w:cs/>
        </w:rPr>
        <w:t>1</w:t>
      </w:r>
      <w:r w:rsidRPr="007B0E82">
        <w:rPr>
          <w:rFonts w:ascii="TH SarabunPSK" w:eastAsia="Calibri" w:hAnsi="TH SarabunPSK" w:cs="TH SarabunPSK"/>
          <w:sz w:val="24"/>
          <w:szCs w:val="24"/>
        </w:rPr>
        <w:t>2</w:t>
      </w:r>
      <w:r w:rsidRPr="007B0E82">
        <w:rPr>
          <w:rFonts w:ascii="TH SarabunPSK" w:eastAsia="Calibri" w:hAnsi="TH SarabunPSK" w:cs="TH SarabunPSK"/>
          <w:sz w:val="24"/>
          <w:szCs w:val="24"/>
          <w:cs/>
        </w:rPr>
        <w:t>. รายละเอียดเกี่ยวกับการตรวจสอบเพื่อทราบข้อเท็จจริงเกี่ยวกับลูกค้าอื่นตามที่เลขาธิการประกาศกำหนด</w:t>
      </w:r>
    </w:p>
    <w:p w14:paraId="35F47C92" w14:textId="77777777" w:rsidR="003C1D5D" w:rsidRPr="007B0E82" w:rsidRDefault="003C1D5D" w:rsidP="003C1D5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7B0E82">
        <w:rPr>
          <w:rFonts w:ascii="TH SarabunPSK" w:eastAsia="Arial Unicode MS" w:hAnsi="TH SarabunPSK" w:cs="TH SarabunPSK"/>
          <w:b/>
          <w:bCs/>
          <w:color w:val="000000"/>
          <w:sz w:val="26"/>
          <w:szCs w:val="26"/>
          <w:u w:val="single"/>
        </w:rPr>
        <w:br w:type="page"/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แนวปฏิบัติเกี่ยวกับ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การควบคุมภายใน</w:t>
      </w:r>
    </w:p>
    <w:p w14:paraId="7F5BACB9" w14:textId="5D48A580" w:rsidR="003C1D5D" w:rsidRPr="007B0E82" w:rsidRDefault="0076024A" w:rsidP="005F5AC0">
      <w:pPr>
        <w:spacing w:before="240"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กำหนดมาตรการเกี่ยวกับการควบคุมภายใน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โดยพิจารณาให้เหมาะสมกับระดับ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ความเสี่ยงภายในองค์กรและขนาดธุรกิจของ</w:t>
      </w:r>
      <w:r w:rsidRPr="007B0E82">
        <w:rPr>
          <w:rFonts w:ascii="TH SarabunPSK" w:eastAsia="Arial Unicode MS" w:hAnsi="TH SarabunPSK" w:cs="TH SarabunPSK"/>
          <w:spacing w:val="-6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และกำหนดให้มีการทบทวนและปรับปรุงอย่างสม่ำเสมอ</w:t>
      </w:r>
      <w:commentRangeStart w:id="20"/>
      <w:r w:rsidR="003C1D5D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 xml:space="preserve">ปีละ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highlight w:val="yellow"/>
          <w:lang w:val="en-GB"/>
        </w:rPr>
        <w:t xml:space="preserve">1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  <w:lang w:val="en-GB"/>
        </w:rPr>
        <w:t>ครั้ง</w:t>
      </w:r>
      <w:commentRangeEnd w:id="20"/>
      <w:r w:rsidR="003C1D5D" w:rsidRPr="007B0E82">
        <w:rPr>
          <w:rStyle w:val="CommentReference"/>
          <w:rFonts w:ascii="TH SarabunPSK" w:eastAsia="Calibri" w:hAnsi="TH SarabunPSK" w:cs="TH SarabunPSK"/>
          <w:sz w:val="32"/>
          <w:szCs w:val="32"/>
          <w:highlight w:val="yellow"/>
        </w:rPr>
        <w:commentReference w:id="20"/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โดยมีรายละเอียด ดังนี้</w:t>
      </w:r>
    </w:p>
    <w:p w14:paraId="7AFE448B" w14:textId="77777777" w:rsidR="003C1D5D" w:rsidRPr="007B0E82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1. การกำกับดูแลการปฏิบัติตามกฎหมาย</w:t>
      </w:r>
    </w:p>
    <w:p w14:paraId="079874C5" w14:textId="7D1772A1" w:rsidR="003C1D5D" w:rsidRPr="007B0E82" w:rsidRDefault="003C1D5D" w:rsidP="005F5AC0">
      <w:pPr>
        <w:tabs>
          <w:tab w:val="left" w:pos="126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76024A" w:rsidRPr="007B0E82">
        <w:rPr>
          <w:rFonts w:ascii="TH SarabunPSK" w:eastAsia="Arial Unicode MS" w:hAnsi="TH SarabunPSK" w:cs="TH SarabunPSK"/>
          <w:spacing w:val="-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กำหนดโครงสร้างในการกำกับดูแลโดย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กำหนดให้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  </w:t>
      </w:r>
      <w:r w:rsidR="005F5AC0"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</w:t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(ระบุชื่อส่วนงานที่รับผิดชอบ หรือ ชื่อ-สกุล และตำแหน่งของพนักงานที่รับผิดชอบ)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      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  <w:t xml:space="preserve">   </w:t>
      </w:r>
      <w:r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เป็นผู้รับผิดชอบที่ทำหน้าที่ในการกำกับ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ดูแลการปฏิบัติงานให้เป็นไปตามกฎหมายว่าด้วยการป้องกันและปราบปรามการฟอกเงินและกฎหมายว่าด้วย</w:t>
      </w:r>
      <w:r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ทำลายล้างสูง และมีพนักงานระดับผู้บริหาร ซึ่งได้แก่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  <w:t xml:space="preserve">    </w:t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(ระบุชื่อ)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     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ตำแหน่ง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        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ab/>
      </w:r>
      <w:r w:rsidR="005F5AC0"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ab/>
      </w:r>
      <w:r w:rsidRPr="007B0E82">
        <w:rPr>
          <w:rFonts w:ascii="TH SarabunPSK" w:eastAsia="Arial Unicode MS" w:hAnsi="TH SarabunPSK" w:cs="TH SarabunPSK"/>
          <w:color w:val="FF0000"/>
          <w:spacing w:val="-2"/>
          <w:sz w:val="32"/>
          <w:szCs w:val="32"/>
          <w:highlight w:val="yellow"/>
          <w:u w:val="dotted"/>
          <w:cs/>
        </w:rPr>
        <w:t>(ระบุตำแหน่ง)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  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ab/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ab/>
      </w:r>
      <w:r w:rsidR="005F5AC0"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 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u w:val="dotted"/>
          <w:cs/>
        </w:rPr>
        <w:t xml:space="preserve">  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เป็นผู้รับผิดชอบในการกำกับดูแลการปฏิบัติงานนั้น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ทั้งนี้ </w:t>
      </w:r>
      <w:r w:rsidR="0076024A" w:rsidRPr="007B0E82">
        <w:rPr>
          <w:rFonts w:ascii="TH SarabunPSK" w:eastAsia="Arial Unicode MS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จะจัดสรรทรัพยากรและพนักงานให้เหมาะสมกับจำนวนลูกค้าและขนาดธุรกิจ เพื่อดำเนินการกำกับดูแลการปฏิบัติงานให้เป็นไปตามกฎหมาย </w:t>
      </w:r>
    </w:p>
    <w:p w14:paraId="7EC46F2C" w14:textId="77777777" w:rsidR="003C1D5D" w:rsidRPr="007B0E82" w:rsidRDefault="003C1D5D" w:rsidP="003C1D5D">
      <w:pPr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2. การจัดจ้างและการฝึกอบรมพนักงาน</w:t>
      </w:r>
    </w:p>
    <w:p w14:paraId="50E9E15F" w14:textId="77777777" w:rsidR="003C1D5D" w:rsidRPr="007B0E82" w:rsidRDefault="003C1D5D" w:rsidP="003C1D5D">
      <w:pPr>
        <w:tabs>
          <w:tab w:val="left" w:pos="126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 xml:space="preserve">2.1 </w:t>
      </w:r>
      <w:r w:rsidRPr="007B0E8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การคัดเลือกและจัดจ้างพนักงาน</w:t>
      </w:r>
    </w:p>
    <w:p w14:paraId="3777D30D" w14:textId="22A1DA34" w:rsidR="003C1D5D" w:rsidRPr="007B0E82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การคัดเลือกพนักงานก่อนการว่าจ้างให้ปฏิบัติงานด้านการป้องกันและปราบปรามการฟอกเงิน</w:t>
      </w:r>
      <w:r w:rsidRPr="007B0E82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Pr="007B0E82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ทำลายล้างสูง </w:t>
      </w:r>
      <w:r w:rsidR="0076024A" w:rsidRPr="007B0E82">
        <w:rPr>
          <w:rFonts w:ascii="TH SarabunPSK" w:eastAsia="Calibri" w:hAnsi="TH SarabunPSK" w:cs="TH SarabunPSK"/>
          <w:spacing w:val="-8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กำหนดให้มีขั้นตอนและวิธีการที่มีมาตรฐานในระดับสูง ได้แก่ </w:t>
      </w:r>
      <w:commentRangeStart w:id="21"/>
      <w:r w:rsidRPr="007B0E82">
        <w:rPr>
          <w:rFonts w:ascii="TH SarabunPSK" w:eastAsia="Calibri" w:hAnsi="TH SarabunPSK" w:cs="TH SarabunPSK"/>
          <w:spacing w:val="-8"/>
          <w:sz w:val="32"/>
          <w:szCs w:val="32"/>
          <w:highlight w:val="yellow"/>
          <w:cs/>
        </w:rPr>
        <w:t>การตรวจสอบรายชื่อพนักงาน</w:t>
      </w:r>
      <w:r w:rsidRPr="007B0E82">
        <w:rPr>
          <w:rFonts w:ascii="TH SarabunPSK" w:eastAsia="Calibri" w:hAnsi="TH SarabunPSK" w:cs="TH SarabunPSK"/>
          <w:sz w:val="32"/>
          <w:szCs w:val="32"/>
          <w:highlight w:val="yellow"/>
          <w:cs/>
        </w:rPr>
        <w:t>กับรายชื่อบุคคลที่ถูกกำหนด หรือ การตรวจสอบประวัติอาชญากรรม</w:t>
      </w:r>
      <w:commentRangeEnd w:id="21"/>
      <w:r w:rsidRPr="007B0E82">
        <w:rPr>
          <w:rStyle w:val="CommentReference"/>
          <w:rFonts w:ascii="TH SarabunPSK" w:eastAsia="Calibri" w:hAnsi="TH SarabunPSK" w:cs="TH SarabunPSK"/>
          <w:highlight w:val="yellow"/>
        </w:rPr>
        <w:commentReference w:id="21"/>
      </w:r>
    </w:p>
    <w:p w14:paraId="0AE875E3" w14:textId="77777777" w:rsidR="003C1D5D" w:rsidRPr="007B0E82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 xml:space="preserve">2.2 </w:t>
      </w:r>
      <w:r w:rsidRPr="007B0E82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แผนการฝึกอบรมและพัฒนาพนักงาน</w:t>
      </w:r>
    </w:p>
    <w:p w14:paraId="12FF48FA" w14:textId="77777777" w:rsidR="003C1D5D" w:rsidRPr="007B0E82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1) </w:t>
      </w:r>
      <w:r w:rsidRPr="007B0E82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พนักงานใหม่</w:t>
      </w:r>
    </w:p>
    <w:p w14:paraId="669F6B8B" w14:textId="561DC014" w:rsidR="003C1D5D" w:rsidRPr="007B0E82" w:rsidRDefault="003C1D5D" w:rsidP="005F5AC0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76024A" w:rsidRPr="007B0E82">
        <w:rPr>
          <w:rFonts w:ascii="TH SarabunPSK" w:eastAsia="Calibri" w:hAnsi="TH SarabunPSK" w:cs="TH SarabunPSK"/>
          <w:spacing w:val="-10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กำหนดให้มีการฝึกอบรมพนักงานใหม่ก่อนที่จะเริ่มปฏิบัติงานด้านการป้องกัน</w:t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>และปราบปรามการฟอกเงินและการป้องกันและปราบปรามการสนับสนุนทางการเงินแก่การก่อการร้ายและ</w:t>
      </w:r>
      <w:r w:rsidRPr="007B0E82">
        <w:rPr>
          <w:rFonts w:ascii="TH SarabunPSK" w:eastAsia="Calibri" w:hAnsi="TH SarabunPSK" w:cs="TH SarabunPSK"/>
          <w:spacing w:val="-10"/>
          <w:sz w:val="32"/>
          <w:szCs w:val="32"/>
          <w:cs/>
        </w:rPr>
        <w:t>การแพร่ขยายอาวุธที่มีอานุภาพทำลายล้างสูง เพื่อให้มีความรู้ความเข้าใจตั้งแต่ก่อนเริ่มปฏิบัติงานและอย่างต่อเนื่อง</w:t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>ตลอดระยะเวลาที่ปฏิบัติงานอยู่</w:t>
      </w:r>
    </w:p>
    <w:p w14:paraId="0CEDB3B4" w14:textId="77777777" w:rsidR="003C1D5D" w:rsidRPr="007B0E82" w:rsidRDefault="003C1D5D" w:rsidP="003C1D5D">
      <w:pPr>
        <w:tabs>
          <w:tab w:val="left" w:pos="1260"/>
          <w:tab w:val="left" w:pos="1620"/>
        </w:tabs>
        <w:spacing w:after="0" w:line="240" w:lineRule="auto"/>
        <w:ind w:firstLine="99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2) </w:t>
      </w:r>
      <w:r w:rsidRPr="007B0E8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พนักงานเดิม </w:t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>(ผ่านการทดลองงานแล้ว)</w:t>
      </w:r>
    </w:p>
    <w:p w14:paraId="1613ABB4" w14:textId="5882EEFA" w:rsidR="003C1D5D" w:rsidRPr="007B0E82" w:rsidRDefault="003C1D5D" w:rsidP="005F5AC0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76024A" w:rsidRPr="007B0E82">
        <w:rPr>
          <w:rFonts w:ascii="TH SarabunPSK" w:eastAsia="Calibri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 xml:space="preserve"> กำหนดให้มีการอบรมเพื่อทบทวนความรู้ความเข้าใจเป็นประจำทุก</w:t>
      </w:r>
      <w:commentRangeStart w:id="22"/>
      <w:r w:rsidRPr="007B0E82">
        <w:rPr>
          <w:rFonts w:ascii="TH SarabunPSK" w:eastAsia="Calibri" w:hAnsi="TH SarabunPSK" w:cs="TH SarabunPSK"/>
          <w:sz w:val="32"/>
          <w:szCs w:val="32"/>
          <w:highlight w:val="yellow"/>
          <w:cs/>
        </w:rPr>
        <w:t>.</w:t>
      </w:r>
      <w:r w:rsidR="005F5AC0" w:rsidRPr="007B0E82">
        <w:rPr>
          <w:rFonts w:ascii="TH SarabunPSK" w:eastAsia="Calibri" w:hAnsi="TH SarabunPSK" w:cs="TH SarabunPSK"/>
          <w:sz w:val="32"/>
          <w:szCs w:val="32"/>
          <w:highlight w:val="yellow"/>
          <w:cs/>
        </w:rPr>
        <w:t>....</w:t>
      </w:r>
      <w:r w:rsidRPr="007B0E82">
        <w:rPr>
          <w:rFonts w:ascii="TH SarabunPSK" w:eastAsia="Calibri" w:hAnsi="TH SarabunPSK" w:cs="TH SarabunPSK"/>
          <w:sz w:val="32"/>
          <w:szCs w:val="32"/>
          <w:highlight w:val="yellow"/>
          <w:cs/>
        </w:rPr>
        <w:t>.</w:t>
      </w:r>
      <w:commentRangeEnd w:id="22"/>
      <w:r w:rsidRPr="007B0E82">
        <w:rPr>
          <w:rStyle w:val="CommentReference"/>
          <w:rFonts w:ascii="TH SarabunPSK" w:eastAsia="Calibri" w:hAnsi="TH SarabunPSK" w:cs="TH SarabunPSK"/>
          <w:sz w:val="32"/>
          <w:szCs w:val="32"/>
          <w:highlight w:val="yellow"/>
        </w:rPr>
        <w:commentReference w:id="22"/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 xml:space="preserve">ปี </w:t>
      </w:r>
      <w:r w:rsidRPr="007B0E82">
        <w:rPr>
          <w:rFonts w:ascii="TH SarabunPSK" w:eastAsia="Calibri" w:hAnsi="TH SarabunPSK" w:cs="TH SarabunPSK"/>
          <w:spacing w:val="-4"/>
          <w:sz w:val="32"/>
          <w:szCs w:val="32"/>
          <w:cs/>
        </w:rPr>
        <w:t>หรือเมื่อกฎหมายมีการเปลี่ยนแปลงอันส่งผลกระทบต่อกระบวนการปฏิบัติงานของ</w:t>
      </w:r>
      <w:r w:rsidR="0076024A" w:rsidRPr="007B0E82">
        <w:rPr>
          <w:rFonts w:ascii="TH SarabunPSK" w:eastAsia="Calibri" w:hAnsi="TH SarabunPSK" w:cs="TH SarabunPSK"/>
          <w:spacing w:val="-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7B0E82">
        <w:rPr>
          <w:rFonts w:ascii="TH SarabunPSK" w:eastAsia="Calibri" w:hAnsi="TH SarabunPSK" w:cs="TH SarabunPSK"/>
          <w:spacing w:val="-4"/>
          <w:sz w:val="32"/>
          <w:szCs w:val="32"/>
          <w:cs/>
        </w:rPr>
        <w:t>เพื่อให้พนักงาน</w:t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>ปฏิบัติหน้าที่ตามกฎหมายได้อย่างถูกต้อง</w:t>
      </w:r>
      <w:r w:rsidRPr="007B0E82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</w:p>
    <w:p w14:paraId="0BAECB6C" w14:textId="77777777" w:rsidR="003C1D5D" w:rsidRPr="007B0E82" w:rsidRDefault="003C1D5D" w:rsidP="003C1D5D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4BBE9619" w14:textId="23BBC8FA" w:rsidR="003C1D5D" w:rsidRDefault="003C1D5D" w:rsidP="007A03B3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rPr>
          <w:rFonts w:ascii="TH SarabunPSK" w:eastAsia="Calibri" w:hAnsi="TH SarabunPSK" w:cs="TH SarabunPSK"/>
          <w:sz w:val="32"/>
          <w:szCs w:val="32"/>
        </w:rPr>
      </w:pPr>
      <w:r w:rsidRPr="007B0E82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7B0E82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 xml:space="preserve">ทั้งนี้ </w:t>
      </w:r>
      <w:r w:rsidR="0076024A" w:rsidRPr="007B0E82">
        <w:rPr>
          <w:rFonts w:ascii="TH SarabunPSK" w:eastAsia="Calibri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 xml:space="preserve"> จะจัดเก็บหลักฐานการฝึกอบรม เช่น หนังสือรับรองผ่านการฝึกอบรมจากสำนักงาน ปปง. ทะเบียนรายชื่อพนักงานผู้เข้ารับการอบรม กำหนดการอบรม หรือแผนการอบรมประจำปี รวมทั้งหลักฐานที่แสดงว่าพนักงานได้เข้ารับการฝึกอบรม เพื่อสามารถตรวจสอบและส่งมอบให้สำนักงาน ปปง. ตามที่ร้องขอได้ทันที</w:t>
      </w:r>
    </w:p>
    <w:p w14:paraId="608D962B" w14:textId="77777777" w:rsidR="00B877B6" w:rsidRPr="007B0E82" w:rsidRDefault="00B877B6" w:rsidP="007A03B3">
      <w:pPr>
        <w:tabs>
          <w:tab w:val="left" w:pos="1260"/>
          <w:tab w:val="left" w:pos="1620"/>
          <w:tab w:val="left" w:pos="1890"/>
        </w:tabs>
        <w:spacing w:after="0" w:line="240" w:lineRule="auto"/>
        <w:ind w:firstLine="990"/>
        <w:rPr>
          <w:rFonts w:ascii="TH SarabunPSK" w:eastAsia="Calibri" w:hAnsi="TH SarabunPSK" w:cs="TH SarabunPSK"/>
          <w:sz w:val="32"/>
          <w:szCs w:val="32"/>
        </w:rPr>
      </w:pPr>
    </w:p>
    <w:p w14:paraId="699108D5" w14:textId="77777777" w:rsidR="003C1D5D" w:rsidRPr="007B0E82" w:rsidRDefault="003C1D5D" w:rsidP="003C1D5D">
      <w:pPr>
        <w:tabs>
          <w:tab w:val="left" w:pos="1260"/>
          <w:tab w:val="left" w:pos="1620"/>
        </w:tabs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3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. </w:t>
      </w:r>
      <w:r w:rsidRPr="007B0E82">
        <w:rPr>
          <w:rFonts w:ascii="TH SarabunPSK" w:eastAsia="Arial Unicode MS" w:hAnsi="TH SarabunPSK" w:cs="TH SarabunPSK"/>
          <w:b/>
          <w:bCs/>
          <w:spacing w:val="6"/>
          <w:sz w:val="32"/>
          <w:szCs w:val="32"/>
          <w:cs/>
        </w:rPr>
        <w:t>การตรวจสอบภายในด้านการป้องกันและปราบปรามการฟอกเงินและการป้องกันและปราบปราม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14:paraId="7C0CC5B7" w14:textId="5776D45A" w:rsidR="003C1D5D" w:rsidRPr="007B0E82" w:rsidRDefault="003C1D5D" w:rsidP="00B877B6">
      <w:pPr>
        <w:tabs>
          <w:tab w:val="left" w:pos="1260"/>
          <w:tab w:val="left" w:pos="1620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  <w:r w:rsidRPr="007B0E8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ab/>
      </w:r>
      <w:r w:rsidR="0076024A" w:rsidRPr="007B0E82">
        <w:rPr>
          <w:rFonts w:ascii="TH SarabunPSK" w:eastAsia="Calibri" w:hAnsi="TH SarabunPSK" w:cs="TH SarabunPSK"/>
          <w:spacing w:val="-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กำหนดให้มีส่วนงานหรือพนักงานผู้รับผิดชอบในการตรวจสอบภายในที่เป็นอิสระ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จากการปฏิบัติงานด้าน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</w:t>
      </w:r>
      <w:commentRangeStart w:id="23"/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โดยกำหนดให้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       </w:t>
      </w:r>
      <w:r w:rsidRPr="007B0E82">
        <w:rPr>
          <w:rFonts w:ascii="TH SarabunPSK" w:eastAsia="Arial Unicode MS" w:hAnsi="TH SarabunPSK" w:cs="TH SarabunPSK"/>
          <w:color w:val="FF0000"/>
          <w:sz w:val="32"/>
          <w:szCs w:val="32"/>
          <w:highlight w:val="yellow"/>
          <w:u w:val="dotted"/>
          <w:cs/>
        </w:rPr>
        <w:t>(ระบุชื่อส่วนงานที่รับผิดชอบ หรือ ชื่อ-สกุล และตำแหน่งของพนักงานที่รับผิดชอบ)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</w:t>
      </w:r>
      <w:r w:rsidR="007A03B3"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    </w:t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  <w:t xml:space="preserve">     </w:t>
      </w:r>
      <w:commentRangeEnd w:id="23"/>
      <w:r w:rsidRPr="007B0E82">
        <w:rPr>
          <w:rStyle w:val="CommentReference"/>
          <w:rFonts w:ascii="TH SarabunPSK" w:eastAsia="Calibri" w:hAnsi="TH SarabunPSK" w:cs="TH SarabunPSK"/>
          <w:sz w:val="32"/>
          <w:szCs w:val="32"/>
        </w:rPr>
        <w:commentReference w:id="23"/>
      </w:r>
      <w:r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</w:t>
      </w:r>
      <w:r w:rsidR="007A03B3" w:rsidRPr="007B0E8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ทำหน้าที่ตรวจสอบการดำเนินงานและการปฏิบัติตามกฎหมายว่าด้วยการป้องกันและปราบปราม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และจัดทำรายงานผลการตรวจสอบภายในเสนอต่อพนักงานระดับบริหารที่มีหน้าที่</w:t>
      </w:r>
      <w:r w:rsidRPr="00B877B6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ในการพิจารณาตัดสินใจในการดำเนินธุรกิจให้ทราบ อย่างน้อยปีละ 1 ครั้ง โดย</w:t>
      </w:r>
      <w:r w:rsidRPr="00B877B6">
        <w:rPr>
          <w:rFonts w:ascii="TH SarabunPSK" w:eastAsia="Arial Unicode MS" w:hAnsi="TH SarabunPSK" w:cs="TH SarabunPSK"/>
          <w:spacing w:val="-6"/>
          <w:sz w:val="32"/>
          <w:szCs w:val="32"/>
          <w:cs/>
          <w:lang w:val="en-GB"/>
        </w:rPr>
        <w:t>มีหัวข้อในการตรวจสอบภายใน ดังนี้</w:t>
      </w:r>
    </w:p>
    <w:p w14:paraId="110A04BB" w14:textId="77777777" w:rsidR="003C1D5D" w:rsidRPr="007B0E82" w:rsidRDefault="003C1D5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lang w:val="en-GB"/>
        </w:rPr>
        <w:t>1</w:t>
      </w:r>
      <w:r w:rsidRPr="007B0E82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)</w:t>
      </w: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นโยบายและระเบียบวิธีการ และแนวปฏิบัติต่าง ๆ มีความสอดคล้องกับกฎหมายว่าด้วยการป้องกันและปราบปรามการฟอกเงิน 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ที่มีผลบังคับใช้ในปัจจุบันหรือไม่</w:t>
      </w:r>
    </w:p>
    <w:p w14:paraId="5B407DCF" w14:textId="17A24D6F" w:rsidR="00DA6F73" w:rsidRPr="007B0E82" w:rsidRDefault="00DA6F73" w:rsidP="00DA6F73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 xml:space="preserve">2) 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>นโยบายและระเบียบวิธีการสำหรับการประเมินและบริหารความเสี่ยงภายในองค์กรด้านการฟอกเงินและการก่อการร้ายและการแพร่ขยายอาวุธที่มีอานุภาพทำลายล้างสูง มีการกำหนดนโยบายและจัดทำรายงานการประเมินและบริหารความเสี่ยงภายในองค์กรหรือไม่</w:t>
      </w:r>
    </w:p>
    <w:p w14:paraId="4864282A" w14:textId="2428FB1A" w:rsidR="003C1D5D" w:rsidRPr="007B0E82" w:rsidRDefault="00DA6F73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3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)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lang w:val="en-GB"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การจัดให้</w:t>
      </w:r>
      <w:r w:rsidR="003C1D5D" w:rsidRPr="007B0E82">
        <w:rPr>
          <w:rFonts w:ascii="TH SarabunPSK" w:eastAsia="Calibri" w:hAnsi="TH SarabunPSK" w:cs="TH SarabunPSK"/>
          <w:spacing w:val="-6"/>
          <w:sz w:val="32"/>
          <w:szCs w:val="32"/>
          <w:cs/>
        </w:rPr>
        <w:t>ลูกค้า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แสดงตน มีความครบถ้วนตามที่กฎหมายฯ กำหนดหรือไม่ โดยสุ่มตรวจอย่างน้อย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ร้อยละ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lang w:val="en-GB"/>
        </w:rPr>
        <w:t xml:space="preserve">10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ของ</w:t>
      </w:r>
      <w:r w:rsidR="003C1D5D" w:rsidRPr="007B0E82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 xml:space="preserve">ที่ต้องจัดให้แสดงตนในตลอดทั้งปีนั้น </w:t>
      </w:r>
    </w:p>
    <w:p w14:paraId="4565AFDF" w14:textId="55DB2583" w:rsidR="003C1D5D" w:rsidRPr="007B0E82" w:rsidRDefault="00DA6F73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  <w:lang w:val="en-GB"/>
        </w:rPr>
        <w:t>4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)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การตรวจสอบเพื่อทราบข้อเท็จจริงเกี่ยวกับ</w:t>
      </w:r>
      <w:r w:rsidR="003C1D5D" w:rsidRPr="007B0E82">
        <w:rPr>
          <w:rFonts w:ascii="TH SarabunPSK" w:eastAsia="Calibri" w:hAnsi="TH SarabunPSK" w:cs="TH SarabunPSK"/>
          <w:spacing w:val="-8"/>
          <w:sz w:val="32"/>
          <w:szCs w:val="32"/>
          <w:cs/>
        </w:rPr>
        <w:t>ลูกค้า มีความครบถ้วนตามที่กฎหมายฯ กำหนดหรือไม่</w:t>
      </w:r>
      <w:r w:rsidR="003C1D5D" w:rsidRPr="007B0E8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โดยสุ่มตรวจอย่างน้อยร้อยละ 10 ของ</w:t>
      </w:r>
      <w:r w:rsidR="003C1D5D" w:rsidRPr="007B0E82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ที่ต้องดำเนินการตรวจสอบเพื่อทราบข้อเท็จจริงในตลอดทั้งปีนั้น</w:t>
      </w:r>
    </w:p>
    <w:p w14:paraId="6918C4F7" w14:textId="16DAA625" w:rsidR="003C1D5D" w:rsidRPr="007B0E82" w:rsidRDefault="00DA6F73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7B0E82">
        <w:rPr>
          <w:rFonts w:ascii="TH SarabunPSK" w:eastAsia="Arial Unicode MS" w:hAnsi="TH SarabunPSK" w:cs="TH SarabunPSK"/>
          <w:sz w:val="32"/>
          <w:szCs w:val="32"/>
          <w:lang w:val="en-GB"/>
        </w:rPr>
        <w:t>5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)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lang w:val="en-GB"/>
        </w:rPr>
        <w:t xml:space="preserve"> </w:t>
      </w:r>
      <w:r w:rsidR="003C1D5D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การประเมินและบริหารความเสี่ยง</w:t>
      </w:r>
      <w:r w:rsidR="003C1D5D" w:rsidRPr="007B0E82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ลูกค้า </w:t>
      </w:r>
      <w:r w:rsidR="003C1D5D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เพื่อตรวจสอบว่ามีการใช้ปัจจัยตามที่กฎหมายกำหนดครบถ้วน</w:t>
      </w:r>
      <w:r w:rsidR="003C1D5D" w:rsidRPr="007B0E82">
        <w:rPr>
          <w:rFonts w:ascii="TH SarabunPSK" w:eastAsia="Calibri" w:hAnsi="TH SarabunPSK" w:cs="TH SarabunPSK"/>
          <w:spacing w:val="-4"/>
          <w:sz w:val="32"/>
          <w:szCs w:val="32"/>
          <w:cs/>
        </w:rPr>
        <w:t>หรือไม่</w:t>
      </w:r>
      <w:r w:rsidR="003C1D5D" w:rsidRPr="007B0E82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="003C1D5D" w:rsidRPr="007B0E82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และมีการบริหารความเสี่ยงสำหรับลูกค้าที่มีความเสี่ยงสูง โดยการตรวจสอบเพื่อทราบข้อเท็จจริง</w:t>
      </w:r>
      <w:r w:rsidR="003C1D5D" w:rsidRPr="007B0E82">
        <w:rPr>
          <w:rFonts w:ascii="TH SarabunPSK" w:eastAsia="Calibri" w:hAnsi="TH SarabunPSK" w:cs="TH SarabunPSK"/>
          <w:spacing w:val="2"/>
          <w:sz w:val="32"/>
          <w:szCs w:val="32"/>
          <w:cs/>
        </w:rPr>
        <w:t xml:space="preserve">สำหรับลูกค้าในระดับที่เข้มข้นหรือไม่ </w:t>
      </w:r>
      <w:r w:rsidR="003C1D5D"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>โดยสุ่มตรวจอย่างน้อยร้อยละ 10 ของ</w:t>
      </w:r>
      <w:r w:rsidR="003C1D5D" w:rsidRPr="007B0E82">
        <w:rPr>
          <w:rFonts w:ascii="TH SarabunPSK" w:eastAsia="Calibri" w:hAnsi="TH SarabunPSK" w:cs="TH SarabunPSK"/>
          <w:spacing w:val="2"/>
          <w:sz w:val="32"/>
          <w:szCs w:val="32"/>
          <w:cs/>
        </w:rPr>
        <w:t>ลูกค้าที่ต้องประเมินและบริหาร</w:t>
      </w:r>
      <w:r w:rsidR="003C1D5D" w:rsidRPr="007B0E82">
        <w:rPr>
          <w:rFonts w:ascii="TH SarabunPSK" w:eastAsia="Calibri" w:hAnsi="TH SarabunPSK" w:cs="TH SarabunPSK"/>
          <w:sz w:val="32"/>
          <w:szCs w:val="32"/>
          <w:cs/>
        </w:rPr>
        <w:t>ความเสี่ยงในตลอดทั้งปีนั้น</w:t>
      </w:r>
    </w:p>
    <w:p w14:paraId="76493874" w14:textId="44E579CC" w:rsidR="003C1D5D" w:rsidRPr="007B0E82" w:rsidRDefault="008B104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  <w:lang w:val="en-GB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6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 xml:space="preserve">)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การรายงานการทำธุรกรรมทุกประเภท มีความครบถ้วน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ถูกต้องตามหลักเกณฑ์ที่กฎหมายฯ </w:t>
      </w:r>
      <w:r w:rsidR="003C1D5D" w:rsidRPr="007B0E82">
        <w:rPr>
          <w:rFonts w:ascii="TH SarabunPSK" w:eastAsia="Arial Unicode MS" w:hAnsi="TH SarabunPSK" w:cs="TH SarabunPSK"/>
          <w:spacing w:val="2"/>
          <w:sz w:val="32"/>
          <w:szCs w:val="32"/>
          <w:cs/>
        </w:rPr>
        <w:t xml:space="preserve">กำหนดหรือไม่ </w:t>
      </w:r>
      <w:r w:rsidR="003C1D5D" w:rsidRPr="007B0E82">
        <w:rPr>
          <w:rFonts w:ascii="TH SarabunPSK" w:eastAsia="Arial Unicode MS" w:hAnsi="TH SarabunPSK" w:cs="TH SarabunPSK"/>
          <w:spacing w:val="2"/>
          <w:sz w:val="32"/>
          <w:szCs w:val="32"/>
          <w:cs/>
          <w:lang w:val="en-GB"/>
        </w:rPr>
        <w:t xml:space="preserve">โดยสุ่มตรวจอย่างน้อยร้อยละ </w:t>
      </w:r>
      <w:r w:rsidR="003C1D5D" w:rsidRPr="007B0E82">
        <w:rPr>
          <w:rFonts w:ascii="TH SarabunPSK" w:eastAsia="Arial Unicode MS" w:hAnsi="TH SarabunPSK" w:cs="TH SarabunPSK"/>
          <w:spacing w:val="2"/>
          <w:sz w:val="32"/>
          <w:szCs w:val="32"/>
          <w:lang w:val="en-GB"/>
        </w:rPr>
        <w:t xml:space="preserve">10 </w:t>
      </w:r>
      <w:r w:rsidR="003C1D5D" w:rsidRPr="007B0E82">
        <w:rPr>
          <w:rFonts w:ascii="TH SarabunPSK" w:eastAsia="Arial Unicode MS" w:hAnsi="TH SarabunPSK" w:cs="TH SarabunPSK"/>
          <w:spacing w:val="2"/>
          <w:sz w:val="32"/>
          <w:szCs w:val="32"/>
          <w:cs/>
          <w:lang w:val="en-GB"/>
        </w:rPr>
        <w:t>ของรายงานการทำธุรกรรมแต่ละประเภท (รายงานธุรกรรม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  <w:lang w:val="en-GB"/>
        </w:rPr>
        <w:t>ที่ใช้เงินสด และรายงานธุรกรรมที่มีเหตุอันควรสงสัย) ที่เกิดขึ้นในปีนั้น</w:t>
      </w:r>
    </w:p>
    <w:p w14:paraId="7207BC97" w14:textId="32F8B75E" w:rsidR="003C1D5D" w:rsidRPr="007B0E82" w:rsidRDefault="008B104D" w:rsidP="00B877B6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7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) การประเมินและบริหารความเสี่ยงผลิตภัณฑ์หรือบริการ และช่องทางบริการ เพื่อให้มั่นใจว่า</w:t>
      </w:r>
      <w:r w:rsidR="003C1D5D" w:rsidRPr="007B0E8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ผลิตภัณฑ์หรือบริการ และช่องทางบริการที่มีอยู่ในปัจจุบันไม่เป็นช่องทางการฟอกเงินและการสนับสนุนทางการเงิน</w:t>
      </w:r>
      <w:r w:rsidR="003C1D5D"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 รวมถึงมีการประเมินความเสี่ยงที่อาจเกิดขึ้น</w:t>
      </w:r>
      <w:r w:rsidR="003C1D5D" w:rsidRPr="00B877B6">
        <w:rPr>
          <w:rFonts w:ascii="TH SarabunPSK" w:eastAsia="Arial Unicode MS" w:hAnsi="TH SarabunPSK" w:cs="TH SarabunPSK"/>
          <w:spacing w:val="-18"/>
          <w:sz w:val="32"/>
          <w:szCs w:val="32"/>
          <w:cs/>
        </w:rPr>
        <w:t>ก่อนการออกผลิตภัณฑ์ใหม่ การให้บริการใหม่ หรือการใช้เทคโนโลยีใหม่ที่เกี่ยวข้องกับการออกผลิตภัณฑ์และบริการหรือไม่</w:t>
      </w:r>
    </w:p>
    <w:p w14:paraId="2DDACFD6" w14:textId="1F798D5D" w:rsidR="003C1D5D" w:rsidRPr="007B0E82" w:rsidRDefault="008B104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8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 xml:space="preserve">) </w:t>
      </w:r>
      <w:r w:rsidR="003C1D5D" w:rsidRPr="007B0E82">
        <w:rPr>
          <w:rFonts w:ascii="TH SarabunPSK" w:hAnsi="TH SarabunPSK" w:cs="TH SarabunPSK"/>
          <w:spacing w:val="-10"/>
          <w:sz w:val="32"/>
          <w:szCs w:val="32"/>
          <w:cs/>
        </w:rPr>
        <w:t>การจัดเก็บรายละเอียดของข้อมูลและเอกสาร</w:t>
      </w:r>
      <w:r w:rsidR="003C1D5D" w:rsidRPr="007B0E8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(เอกสารการแสดงตน เอกสารเกี่ยวกับการตรวจสอบ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เพื่อทราบข้อเท็จจริงเกี่ยวกับ</w:t>
      </w:r>
      <w:r w:rsidR="003C1D5D" w:rsidRPr="007B0E82">
        <w:rPr>
          <w:rFonts w:ascii="TH SarabunPSK" w:eastAsia="Calibri" w:hAnsi="TH SarabunPSK" w:cs="TH SarabunPSK"/>
          <w:spacing w:val="-6"/>
          <w:sz w:val="32"/>
          <w:szCs w:val="32"/>
          <w:cs/>
        </w:rPr>
        <w:t>ลูกค้า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และรายงานการทำธุรกรรม) เป็นไปตามที่กฎหมายกำหนดหรือไม่ โดยสุ่มตรวจ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อย่างน้อยร้อยละ 10 ของแต่ละรายการ</w:t>
      </w:r>
    </w:p>
    <w:p w14:paraId="3E641CA2" w14:textId="0F08C1CF" w:rsidR="003C1D5D" w:rsidRPr="007B0E82" w:rsidRDefault="008B104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  <w:cs/>
          <w:lang w:val="en-GB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9</w:t>
      </w:r>
      <w:r w:rsidR="003C1D5D" w:rsidRPr="007B0E82">
        <w:rPr>
          <w:rFonts w:ascii="TH SarabunPSK" w:eastAsia="Arial Unicode MS" w:hAnsi="TH SarabunPSK" w:cs="TH SarabunPSK"/>
          <w:sz w:val="32"/>
          <w:szCs w:val="32"/>
        </w:rPr>
        <w:t xml:space="preserve">) 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การควบคุมภายใน (โครงสร้างการกำกับดูแล การคัดเลือกพนักงาน การฝึกอบรมพนักงาน และการตรวจสอบภายใน) เป็นไปตามมาตรการควบคุมภายในที่กำหนดไว้หรือไม่</w:t>
      </w:r>
    </w:p>
    <w:p w14:paraId="21AB4F2A" w14:textId="39BDEAA4" w:rsidR="003C1D5D" w:rsidRPr="007B0E82" w:rsidRDefault="008B104D" w:rsidP="003C1D5D">
      <w:pPr>
        <w:spacing w:after="0" w:line="240" w:lineRule="auto"/>
        <w:ind w:firstLine="126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>10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) การปฏิบัติ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โดยตรวจสอบว่ามีการดำเนินการให้ข้อมูลรายชื่อ</w:t>
      </w:r>
      <w:r w:rsidR="003C1D5D" w:rsidRPr="007B0E8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บุคคลที่ถูกกำหนดเป็นปัจจุบัน มีการตรวจสอบรายชื่อบุคคลที่ถูกกำหนด มีมาตรการปฏิเสธความสัมพันธ์ มาตรการ</w:t>
      </w:r>
      <w:r w:rsidR="003C1D5D" w:rsidRPr="007B0E82">
        <w:rPr>
          <w:rFonts w:ascii="TH SarabunPSK" w:eastAsia="Arial Unicode MS" w:hAnsi="TH SarabunPSK" w:cs="TH SarabunPSK"/>
          <w:sz w:val="32"/>
          <w:szCs w:val="32"/>
          <w:cs/>
        </w:rPr>
        <w:t>ในการระงับการดำเนินการเกี่ยวกับทรัพย์สิน และมาตรการในการแจ้งข้อมูลต่อสำนักงาน ปปง. หรือไม่</w:t>
      </w:r>
    </w:p>
    <w:p w14:paraId="37ADDBCF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แนวปฏิบัติในการร่วมใช้ข้อมูลระหว่างสาขาหรือบริษัทในเครือทั้งในประเทศ</w:t>
      </w:r>
    </w:p>
    <w:p w14:paraId="23D6565D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และต่างประเทศ และอยู่ในกลุ่มธุรกิจเดียวกัน</w:t>
      </w:r>
    </w:p>
    <w:p w14:paraId="70BBF02B" w14:textId="77777777" w:rsidR="003C1D5D" w:rsidRPr="007B0E82" w:rsidRDefault="003C1D5D" w:rsidP="003C1D5D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คำนิยาม</w:t>
      </w:r>
    </w:p>
    <w:p w14:paraId="74F99F46" w14:textId="77777777" w:rsidR="003C1D5D" w:rsidRPr="007B0E82" w:rsidRDefault="003C1D5D" w:rsidP="003C1D5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“บริษัทในเครือ”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 xml:space="preserve"> หมายถึง บริษัทที่จดทะเบียนในประเทศหรือต่างประเทศ ซึ่งสถาบันการเงินหรือ</w:t>
      </w:r>
      <w:r w:rsidRPr="007B0E82">
        <w:rPr>
          <w:rFonts w:ascii="TH SarabunPSK" w:hAnsi="TH SarabunPSK" w:cs="TH SarabunPSK"/>
          <w:sz w:val="32"/>
          <w:szCs w:val="32"/>
          <w:cs/>
        </w:rPr>
        <w:t>ผู้ประกอบอาชีพตามมาตรา 16 ถือหุ้นที่มีสิทธิออกเสียงเกินกว่าร้อยละห้าสิบของจำนวนสิทธิออกเสียงทั้งหมดของบริษัทนั้นไม่ว่าโดยตรงหรือโดยอ้อม</w:t>
      </w:r>
    </w:p>
    <w:p w14:paraId="276031CC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“กลุ่มธุรกิจเดียวกัน”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หมายถึง กลุ่มสถาบันการเงินหรือผู้ประกอบอาชีพตามมาตรา 16 และสาขาหรือบริษัทในเครือที่ตั้งอยู่ในประเทศหรือต่างประเทศ ซึ่งประกอบธุรกิจทางการเงิน ธุรกิจที่เป็นการสนับสนุนธุรกิจทางการเงิน หรือธุรกิจอื่นตามมาตรา 16 และอยู่ภายใต้นโยบายและระเบียบวิธีการ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ของกลุ่มธุรกิจทั้งนี้ ขอบเขตของกลุ่มธุรกิจดังกล่าวต้องเป็นไปตามประกาศสำนักงานป้องกันและปราบปรามการฟอกเงิน เรื่อง ขอบเขตการประกอบธุรกิจของสถาบันการเงินหรือผู้ประกอบอาชีพตามมาตรา 16 และสาขาหรือบริษัทในเครือที่อยู่ในกลุ่มธุรกิจเดียวกัน</w:t>
      </w:r>
    </w:p>
    <w:p w14:paraId="30633235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“สำนักงานสาขา”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หมายถึง สำนักงานสาขาที่ตั้งอยู่ในต่างประเทศของผู้มีหน้าที่รายงาน (ไม่รวมสาขา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ภายในประเทศ เนื่องจากถือเป็นส่วนหนึ่งของสถาบันการเงินและผู้ประกอบอาชีพตามมาตรา 16 ซึ่งจะต้องปฎิบัติ</w:t>
      </w:r>
      <w:r w:rsidRPr="007B0E82">
        <w:rPr>
          <w:rFonts w:ascii="TH SarabunPSK" w:hAnsi="TH SarabunPSK" w:cs="TH SarabunPSK"/>
          <w:sz w:val="32"/>
          <w:szCs w:val="32"/>
          <w:cs/>
        </w:rPr>
        <w:t>ตามกฎหมายและระเบียบวิธีการของสำนักงานใหญ่อย่างเคร่งครัด)</w:t>
      </w:r>
    </w:p>
    <w:p w14:paraId="6889DF96" w14:textId="77777777" w:rsidR="003C1D5D" w:rsidRPr="007B0E82" w:rsidRDefault="003C1D5D" w:rsidP="003C1D5D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มาตรการในการดำเนินงานเกี่ยวกับการร่วมใช้ข้อมูลระหว่างสาขาหรือบริษัทในเครือทั้งในประเทศและต่างประเทศ และอยู่ในกลุ่มธุรกิจเดียวกัน</w:t>
      </w:r>
    </w:p>
    <w:p w14:paraId="0C537083" w14:textId="3689F687" w:rsidR="003C1D5D" w:rsidRPr="007B0E82" w:rsidRDefault="003C1D5D" w:rsidP="00522D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เพื่อให้บรรลุวัตถุประสงค์ในการตรวจสอบเพื่อทราบข้อเท็จจริงเกี่ยวกับลูกค้า</w:t>
      </w:r>
      <w:r w:rsidRPr="007B0E8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และการบริหารความเสี่ยง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24A" w:rsidRPr="007B0E82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 กำหนดให้มีขั้นตอนในการร่วมใช้ข้อมูลระหว่าง</w:t>
      </w:r>
      <w:r w:rsidR="0076024A" w:rsidRPr="007B0E82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 กับสาขาหรือบริษัทในเครือที่ตั้งอยู่</w:t>
      </w:r>
      <w:r w:rsidRPr="007B0E82">
        <w:rPr>
          <w:rFonts w:ascii="TH SarabunPSK" w:hAnsi="TH SarabunPSK" w:cs="TH SarabunPSK"/>
          <w:sz w:val="32"/>
          <w:szCs w:val="32"/>
          <w:cs/>
        </w:rPr>
        <w:t>ในประเทศหรือต่างประเทศและอยู่ในกลุ่มธุรกิจเดียวกัน และกำหนดให้มี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มาตรการในการรักษาความลับ</w:t>
      </w:r>
      <w:r w:rsidRPr="007B0E82">
        <w:rPr>
          <w:rFonts w:ascii="TH SarabunPSK" w:hAnsi="TH SarabunPSK" w:cs="TH SarabunPSK"/>
          <w:sz w:val="32"/>
          <w:szCs w:val="32"/>
          <w:cs/>
        </w:rPr>
        <w:t>จากการร่วมใช้ข้อมูลอย่างเคร่งครัด ห้ามเปิดเผยข้อเท็จจริงหรือกระทำด้วยประการใด ๆ อันอาจทำให้ลูกค้าทราบ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เกี่ยวกับการร่วมใช้ข้อมูลดังกล่าว ทั้งนี้ เว้นแต่มีกฎหมายภายในประเทศหรือต่างประเทศกำหนดเกี่ยวกับการใช้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การเปิดเผย หรือการร่วมใช้ข้อมูลของลูกค้าไว้แล้วก็ให้ถือปฏิบัติตามนั้น โดยข้อมูลที่ร่วมใช้ระหว่างสาขาหรือบริษัทในเครือ ได้แก่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</w:p>
    <w:p w14:paraId="780FFE18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1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>ข้อมูลการทำธุรกรรมของลูกค้า ในส่วนที่จำเป็นต้องใช้ในการบริหารความเสี่ยงของลูกค้า เช่น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ลักษณะการทำธุรกรรม บันทึกการทำธุรกรรม บันทึกบัตรเครดิตและเดบิต ประวัติเครดิตที่ผ่านมา</w:t>
      </w:r>
      <w:r w:rsidRPr="007B0E82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ข้อมูล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ความเคลื่อนไหวทางการเงิน ที่อยู่ สถานที่ที่เกี่ยวข้องในการทำธุรกรรม ข้อมูลการใช้ตู้เอทีเอ็ม ข้อมูลการพยายาม</w:t>
      </w:r>
      <w:r w:rsidRPr="007B0E82">
        <w:rPr>
          <w:rFonts w:ascii="TH SarabunPSK" w:hAnsi="TH SarabunPSK" w:cs="TH SarabunPSK"/>
          <w:sz w:val="32"/>
          <w:szCs w:val="32"/>
          <w:cs/>
        </w:rPr>
        <w:t>ทำธุรกรรมหรือการทำธุรกรรมที่ล้มเหลว สกุลเงิน ข้อมูลเกี่ยวกับการรยุติความสัมพันธ์ทางธุรกิจเนื่องจากเหตุอันควรสงสัย เป็นต้น</w:t>
      </w:r>
    </w:p>
    <w:p w14:paraId="1893DAE1" w14:textId="14CDA8C7" w:rsidR="003C1D5D" w:rsidRPr="007B0E82" w:rsidRDefault="003C1D5D" w:rsidP="00522D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2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ข้อมูลผลการวิเคราะห์การทำธุรกรรมหรือกิจกรรมที่มีเหตุอันควรสงสัยว่าเกี่ยวข้องหรืออาจเกี่ยวข้อง</w:t>
      </w:r>
      <w:r w:rsidRPr="007B0E82">
        <w:rPr>
          <w:rFonts w:ascii="TH SarabunPSK" w:hAnsi="TH SarabunPSK" w:cs="TH SarabunPSK"/>
          <w:sz w:val="32"/>
          <w:szCs w:val="32"/>
          <w:cs/>
        </w:rPr>
        <w:t>กับความผิดมูลฐานการฟอกเงิน หรือการสนับสนุนทางการเงินแก่การก่อการร้ายหรือการแพร่ขยายอาวุธที่มี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อานุภาพทำลายล้างสูง ทั้งนี้ สามารถร่วมใช้ข้อมูลผลวิเคราะห์ธุรกรรมที่ผิดปกติที่เป็นข้อมูลของ</w:t>
      </w:r>
      <w:r w:rsidR="0076024A" w:rsidRPr="007B0E82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 xml:space="preserve"> ได้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แต่ไม่สามารถเปิดเผยรายงานธุรกรรมตามแบบฟอร์มที่ได้รายงานไปยังสำนักงาน ปปง. ได้</w:t>
      </w:r>
    </w:p>
    <w:p w14:paraId="7B409C76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>3</w:t>
      </w:r>
      <w:r w:rsidRPr="007B0E82">
        <w:rPr>
          <w:rFonts w:ascii="TH SarabunPSK" w:hAnsi="TH SarabunPSK" w:cs="TH SarabunPSK"/>
          <w:sz w:val="32"/>
          <w:szCs w:val="32"/>
          <w:cs/>
        </w:rPr>
        <w:t>) ข้อมูลอื่นเพื่อประโยชน์ในการดำเนินการตามนโยบายด้านการป้องกันและปราบปรามการฟอกเงิน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>และการสนับสนุนทางการเงินแก่การก่อการร้ายและการแพร่ขยายอาวุธที่มีอานุภาพทำลายล้างสูง โดยอาจกำหนดให้</w:t>
      </w:r>
      <w:r w:rsidRPr="007B0E82">
        <w:rPr>
          <w:rFonts w:ascii="TH SarabunPSK" w:hAnsi="TH SarabunPSK" w:cs="TH SarabunPSK"/>
          <w:sz w:val="32"/>
          <w:szCs w:val="32"/>
          <w:cs/>
        </w:rPr>
        <w:t>มีการร่วมใช้ข้อมูลของลูกค้าหรือผู้รับประโยชน์ที่แท้จริงของลูกค้า เช่น ข้อมูลการระบุตัวตนของลูกค้า ข้อมูลการติดต่อ ลักษณะของการประกอบธุรกิจ โครงสร้างองค์กร ที่อยู่ หลักฐานการที่ยืนยันได้ว่าลูกค้ามีตัวตนและ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>ที่อยู่จริง หลักฐานที่ใช้ในการแสดงตนและระบุตัวตน สินทรัพย์ทางการเงิน บันทึกภาษี การถือครองอสังหาริมทรัพย์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ข้อมูลแหล่งที่มาของเงินทุนและความมั่งคั่ง กิจกรรมทางเศรษฐกิจ/วิชาชีพ ข้อมูลที่เกี่ยวข้องจากเอกสารที่รวบรวม</w:t>
      </w:r>
      <w:r w:rsidRPr="007B0E82">
        <w:rPr>
          <w:rFonts w:ascii="TH SarabunPSK" w:hAnsi="TH SarabunPSK" w:cs="TH SarabunPSK"/>
          <w:sz w:val="32"/>
          <w:szCs w:val="32"/>
          <w:cs/>
        </w:rPr>
        <w:t>จากการทบทวนข้อมูลของลูกค้า ข้อมูลการถูกดำเนินคดีที่เกี่ยวข้องกับความผิดมูลฐาน เป็นต้น โดยต้องไม่ขัดกับกฎหมายว่าด้วยการป้องกันและปราบปรามการฟอกเงิน และกฎหมายอื่นใดที่เกี่ยวข้อง</w:t>
      </w:r>
    </w:p>
    <w:p w14:paraId="78BF59F1" w14:textId="77777777" w:rsidR="003C1D5D" w:rsidRPr="007B0E82" w:rsidRDefault="003C1D5D" w:rsidP="003C1D5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EA7526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D23B9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703FC7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4BB1BF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EEE146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45220E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385505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2263CE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5B9826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E8BA21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395309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33724F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B52C12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68938B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F10FA3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F1DFBE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215BB6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806DE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BC63DF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5017BD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B6A34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161DBE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7FB520" w14:textId="77777777" w:rsidR="003C1D5D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6D5785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3615C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7ACA4E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B001E8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45E685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A92980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A9DB48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E3372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187188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C8556E" w14:textId="77777777" w:rsidR="00B877B6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8253DF" w14:textId="77777777" w:rsidR="00B877B6" w:rsidRPr="007B0E82" w:rsidRDefault="00B877B6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5461D1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9C75A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นโยบายและแนวปฏิบัติเกี่ยวกับการป้องกันและปราบปรามการสนับสนุนทางการเงินแก่การก่อการร้าย</w:t>
      </w:r>
    </w:p>
    <w:p w14:paraId="76E1ADF8" w14:textId="77777777" w:rsidR="003C1D5D" w:rsidRPr="007B0E82" w:rsidRDefault="003C1D5D" w:rsidP="003C1D5D">
      <w:pPr>
        <w:spacing w:after="0" w:line="235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และการแพร่ขยายอาวุธที่มีอานุภาพทำลายล้างสูง</w:t>
      </w:r>
    </w:p>
    <w:p w14:paraId="4ADC00F9" w14:textId="4E70B27E" w:rsidR="003C1D5D" w:rsidRPr="007B0E82" w:rsidRDefault="0076024A" w:rsidP="00D5466E">
      <w:pPr>
        <w:spacing w:before="24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pacing w:val="-14"/>
          <w:sz w:val="32"/>
          <w:szCs w:val="32"/>
          <w:highlight w:val="yellow"/>
          <w:cs/>
        </w:rPr>
        <w:t>ห้างฯ/บริษัทฯ</w:t>
      </w:r>
      <w:r w:rsidR="003C1D5D" w:rsidRPr="007B0E82">
        <w:rPr>
          <w:rFonts w:ascii="TH SarabunPSK" w:hAnsi="TH SarabunPSK" w:cs="TH SarabunPSK"/>
          <w:spacing w:val="-14"/>
          <w:sz w:val="32"/>
          <w:szCs w:val="32"/>
          <w:cs/>
        </w:rPr>
        <w:t xml:space="preserve"> กำหนดแนวทางปฏิบัติเกี่ยวกับการป้องกันมิให้มีการสนับสนุนทางการเงินแก่การก่อการร้าย</w:t>
      </w:r>
      <w:r w:rsidR="003C1D5D" w:rsidRPr="007B0E82">
        <w:rPr>
          <w:rFonts w:ascii="TH SarabunPSK" w:hAnsi="TH SarabunPSK" w:cs="TH SarabunPSK"/>
          <w:sz w:val="32"/>
          <w:szCs w:val="32"/>
          <w:cs/>
        </w:rPr>
        <w:t>และการแพร่ขยายอาวุธที่มีอานุภาพทำลายล้างสูง ซึ่งเป็นเรื่องที่มีความสำคัญในระดับสูงสุดและต้องได้รับการปฏิบัติอย่างเคร่งครัด โดยมีสาระสำคัญ ดังนี้</w:t>
      </w:r>
    </w:p>
    <w:p w14:paraId="751E304A" w14:textId="77777777" w:rsidR="003C1D5D" w:rsidRPr="007B0E82" w:rsidRDefault="003C1D5D" w:rsidP="003C1D5D">
      <w:pPr>
        <w:pStyle w:val="BodyText"/>
        <w:tabs>
          <w:tab w:val="left" w:pos="171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กรณีลูกค้าหรือผู้ที่ทำธุรกรรมเป็นครั้งคราว</w:t>
      </w:r>
    </w:p>
    <w:p w14:paraId="222F6CF0" w14:textId="77777777" w:rsidR="003C1D5D" w:rsidRPr="007B0E82" w:rsidRDefault="003C1D5D" w:rsidP="003C1D5D">
      <w:pPr>
        <w:pStyle w:val="BodyText"/>
        <w:tabs>
          <w:tab w:val="left" w:pos="126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ab/>
        <w:t>1.1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มาตรการเกี่ยวกับขั้นตอนในการอนุมัติหรือปฏิเสธไม่รับทำธุรกรรมกับ</w:t>
      </w:r>
      <w:r w:rsidRPr="007B0E82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(รายละเอียดตาม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แนวปฏิบัติในการรับลูกค้า</w:t>
      </w:r>
      <w:r w:rsidRPr="007B0E82">
        <w:rPr>
          <w:rFonts w:ascii="TH SarabunPSK" w:hAnsi="TH SarabunPSK" w:cs="TH SarabunPSK"/>
          <w:sz w:val="32"/>
          <w:szCs w:val="32"/>
          <w:cs/>
        </w:rPr>
        <w:t>)</w:t>
      </w:r>
    </w:p>
    <w:p w14:paraId="1072F5F4" w14:textId="77777777" w:rsidR="003C1D5D" w:rsidRPr="007B0E82" w:rsidRDefault="003C1D5D" w:rsidP="003C1D5D">
      <w:pPr>
        <w:pStyle w:val="BodyText"/>
        <w:tabs>
          <w:tab w:val="left" w:pos="126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มาตรการเกี่ยวกับการดำเนินการให้ข้อมูลรายชื่อบุคคลที่ถูกกำหนดเป็นปัจจุบันอยู่เสมอ</w:t>
      </w:r>
      <w:r w:rsidRPr="007B0E82">
        <w:rPr>
          <w:rFonts w:ascii="TH SarabunPSK" w:hAnsi="TH SarabunPSK" w:cs="TH SarabunPSK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และกำหนดมาตรการเกี่ยวกับการใช้ข้อมูลดังกล่าวเพื่อตรวจสอบลูกค้าหรือผู้ที่ทำธุรกรรมเป็นครั้งคราวทั้งหมดอย่างสม่ำเสมอจนกว่าจะยุติความสัมพันธ์กับลูกค้า </w:t>
      </w:r>
    </w:p>
    <w:p w14:paraId="25523F0D" w14:textId="44F0F716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ab/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  <w:cs/>
        </w:rPr>
        <w:t>ใช้ฐานข้อมูลในการตรวจสอบรายชื่อบุคคลที่ถูกกำหนดจากระบบตรวจสอบรายชื่อ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บุคคลที่มีความเสี่ยงสูงด้านการฟอกเงินและรายชื่อบุคคลที่ถูกกำหนด (</w:t>
      </w:r>
      <w:r w:rsidRPr="007B0E82">
        <w:rPr>
          <w:rFonts w:ascii="TH SarabunPSK" w:hAnsi="TH SarabunPSK" w:cs="TH SarabunPSK"/>
          <w:spacing w:val="-6"/>
          <w:sz w:val="32"/>
          <w:szCs w:val="32"/>
        </w:rPr>
        <w:t>AMLO Person Screening System: APS)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ซึ่งเป็นระบบที่มีการปรับปรุงข้อมูลให้เป็นปัจจุบันอยู่เสมอ</w:t>
      </w:r>
    </w:p>
    <w:p w14:paraId="5F498C0B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sz w:val="32"/>
          <w:szCs w:val="32"/>
        </w:rPr>
        <w:t xml:space="preserve">1.3 </w:t>
      </w:r>
      <w:r w:rsidRPr="007B0E82">
        <w:rPr>
          <w:rFonts w:ascii="TH SarabunPSK" w:hAnsi="TH SarabunPSK" w:cs="TH SarabunPSK"/>
          <w:sz w:val="32"/>
          <w:szCs w:val="32"/>
          <w:cs/>
        </w:rPr>
        <w:t>มาตรการระงับการดำเนินการกับทรัพย์สิน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กรณีครอบครองทรัพย์สินของบุคคลที่ถูกกำหนด ให้ดำเนินการดังต่อไปนี้โดยไม่ชักช้า</w:t>
      </w:r>
    </w:p>
    <w:p w14:paraId="238E7649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ระงับการดำเนินการกับทรัพย์สินของบุคคลที่ถูกกำหนด รวมทั้งของผู้กระทำการแทน หรือ</w:t>
      </w:r>
      <w:r w:rsidRPr="007B0E82">
        <w:rPr>
          <w:rFonts w:ascii="TH SarabunPSK" w:hAnsi="TH SarabunPSK" w:cs="TH SarabunPSK"/>
          <w:sz w:val="32"/>
          <w:szCs w:val="32"/>
          <w:cs/>
        </w:rPr>
        <w:t>ตามคำสั่งของผู้นั้น หรือของกิจการภายใต้การครอบครองหรือการควบคุมของผู้นั้น</w:t>
      </w:r>
    </w:p>
    <w:p w14:paraId="2B5CA4C3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แจ้งข้อมูลเกี่ยวกับทรัพย์สินที่ถูกระงับการดำเนินการตามแบบ ปกร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</w:rPr>
        <w:t>.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</w:rPr>
        <w:t>03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ให้สำนักงาน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7B0E8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ปปง.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ทราบภายใน 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10</w:t>
      </w:r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 วันทำการ นับแต่วันที่ได้ระงับการดำเนินการกับทรัพย์สินนั้น </w:t>
      </w:r>
    </w:p>
    <w:p w14:paraId="1C29A94E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r w:rsidRPr="007B0E82">
        <w:rPr>
          <w:rFonts w:ascii="TH SarabunPSK" w:eastAsia="Arial Unicode MS" w:hAnsi="TH SarabunPSK" w:cs="TH SarabunPSK"/>
          <w:sz w:val="32"/>
          <w:szCs w:val="32"/>
        </w:rPr>
        <w:tab/>
      </w:r>
      <w:commentRangeStart w:id="24"/>
      <w:r w:rsidRPr="007B0E82">
        <w:rPr>
          <w:rFonts w:ascii="TH SarabunPSK" w:eastAsia="Arial Unicode MS" w:hAnsi="TH SarabunPSK" w:cs="TH SarabunPSK"/>
          <w:sz w:val="32"/>
          <w:szCs w:val="32"/>
          <w:cs/>
        </w:rPr>
        <w:t xml:space="preserve">- 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แจ้งข้อมูลให้สำนักงาน ปปง. ทราบเกี่ยวกับผู้ที่เป็นหรือเคยเป็นลูกค้า ซึ่งอยู่ในรายชื่อ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บุคคลที่ถูกกำหนด หรือผู้ที่มีหรือเคยมีการทำธุรกรรมกับผู้นั้น ภายใน 10 วันทำการนับแต่วันที่ได้พบข้อมูลนั้น 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>ด้วยแบบ ปกร.</w:t>
      </w:r>
      <w:r w:rsidRPr="007B0E82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pacing w:val="6"/>
          <w:sz w:val="32"/>
          <w:szCs w:val="32"/>
          <w:cs/>
        </w:rPr>
        <w:t xml:space="preserve">04 </w:t>
      </w:r>
      <w:r w:rsidRPr="007B0E8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ทั้งนี้ ให้ตรวจสอบย้อนหลังไม่เกิน</w:t>
      </w:r>
      <w:r w:rsidRPr="007B0E82">
        <w:rPr>
          <w:rFonts w:ascii="TH SarabunPSK" w:hAnsi="TH SarabunPSK" w:cs="TH SarabunPSK"/>
          <w:b/>
          <w:bCs/>
          <w:spacing w:val="6"/>
          <w:sz w:val="32"/>
          <w:szCs w:val="32"/>
        </w:rPr>
        <w:t xml:space="preserve"> 2</w:t>
      </w:r>
      <w:r w:rsidRPr="007B0E8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ปีก่อนวันที่มีประกาศหรือมีคำสั่งให้บุคคลใด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เป็นบุคคลที่ถูกกำหนด</w:t>
      </w:r>
      <w:commentRangeEnd w:id="24"/>
      <w:r w:rsidR="00A30DF2" w:rsidRPr="007B0E82">
        <w:rPr>
          <w:rStyle w:val="CommentReference"/>
          <w:rFonts w:ascii="TH SarabunPSK" w:eastAsia="Calibri" w:hAnsi="TH SarabunPSK" w:cs="TH SarabunPSK"/>
          <w:lang w:eastAsia="en-US"/>
        </w:rPr>
        <w:commentReference w:id="24"/>
      </w: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</w:p>
    <w:p w14:paraId="0550CE5C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sz w:val="32"/>
          <w:szCs w:val="32"/>
        </w:rPr>
        <w:t xml:space="preserve">1.4 </w:t>
      </w:r>
      <w:r w:rsidRPr="007B0E82">
        <w:rPr>
          <w:rFonts w:ascii="TH SarabunPSK" w:hAnsi="TH SarabunPSK" w:cs="TH SarabunPSK"/>
          <w:sz w:val="32"/>
          <w:szCs w:val="32"/>
          <w:cs/>
        </w:rPr>
        <w:t>มาตรการในการรายงาน</w:t>
      </w:r>
      <w:bookmarkStart w:id="25" w:name="_GoBack"/>
      <w:bookmarkEnd w:id="25"/>
      <w:r w:rsidRPr="007B0E82">
        <w:rPr>
          <w:rFonts w:ascii="TH SarabunPSK" w:hAnsi="TH SarabunPSK" w:cs="TH SarabunPSK"/>
          <w:sz w:val="32"/>
          <w:szCs w:val="32"/>
          <w:cs/>
        </w:rPr>
        <w:t>ธุรกรรมที่มีเหตุอันควรสงสัยต่อสำนักงาน ปปง. ในกรณีที่พบว่าธุรกรรมใดเกี่ยวข้องหรือมีเหตุอันควรเชื่อได้ว่ามีความเกี่ยวข้องกับการสนับสนุนทางการเงินแก่การก่อการร้าย</w:t>
      </w:r>
      <w:r w:rsidRPr="007B0E82">
        <w:rPr>
          <w:rFonts w:ascii="TH SarabunPSK" w:hAnsi="TH SarabunPSK" w:cs="TH SarabunPSK"/>
          <w:spacing w:val="2"/>
          <w:sz w:val="32"/>
          <w:szCs w:val="32"/>
          <w:cs/>
        </w:rPr>
        <w:t>และการแพร่ขยายอาวุธที่มีอานุภาพทำลายล้างสูง หรือเป็นธุรกรรมที่กระทำกับหรือเพื่อประโยชน์ของบุคคล</w:t>
      </w:r>
      <w:r w:rsidRPr="007B0E82">
        <w:rPr>
          <w:rFonts w:ascii="TH SarabunPSK" w:hAnsi="TH SarabunPSK" w:cs="TH SarabunPSK"/>
          <w:sz w:val="32"/>
          <w:szCs w:val="32"/>
          <w:cs/>
        </w:rPr>
        <w:t>ที่ถูกกำหนด (รายละเอียดตาม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แนวปฏิบัติเกี่ยวกับการรายงานการทำธุรกรรม</w:t>
      </w:r>
      <w:r w:rsidRPr="007B0E82">
        <w:rPr>
          <w:rFonts w:ascii="TH SarabunPSK" w:hAnsi="TH SarabunPSK" w:cs="TH SarabunPSK"/>
          <w:sz w:val="32"/>
          <w:szCs w:val="32"/>
          <w:cs/>
        </w:rPr>
        <w:t>)</w:t>
      </w:r>
    </w:p>
    <w:p w14:paraId="08095BAB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sz w:val="32"/>
          <w:szCs w:val="32"/>
        </w:rPr>
        <w:t xml:space="preserve">1.5 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มาตรการในการตรวจสอบความเคลื่อนไหวทางการเงินหรือการทำธุรกรรมและข้อมูลต่าง ๆ </w:t>
      </w:r>
      <w:r w:rsidRPr="007B0E82">
        <w:rPr>
          <w:rFonts w:ascii="TH SarabunPSK" w:hAnsi="TH SarabunPSK" w:cs="TH SarabunPSK"/>
          <w:spacing w:val="-6"/>
          <w:sz w:val="32"/>
          <w:szCs w:val="32"/>
          <w:cs/>
        </w:rPr>
        <w:t>ที่เกี่ยวข้องกับการดำเนินความสัมพันธ์ธุรกิจและการทำธุรกรรมของลูกค้า ตลอดระยะเวลาที่ยังดำเนินความสัมพันธ์</w:t>
      </w:r>
      <w:r w:rsidRPr="007B0E82">
        <w:rPr>
          <w:rFonts w:ascii="TH SarabunPSK" w:hAnsi="TH SarabunPSK" w:cs="TH SarabunPSK"/>
          <w:sz w:val="32"/>
          <w:szCs w:val="32"/>
          <w:cs/>
        </w:rPr>
        <w:t>ทางธุรกิจจนกว่าจะยุติความสัมพันธ์ทางธุรกิจหรือไม่ทำธุรกรรมกับลูกค้าดังกล่าว</w:t>
      </w:r>
    </w:p>
    <w:p w14:paraId="6A0E6418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4522D6AB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กรณีพื้นที่หรือประเทศที่มีความเสี่ยงด้าน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9231D0" w14:textId="2351FCDE" w:rsidR="003C1D5D" w:rsidRPr="007B0E82" w:rsidRDefault="003C1D5D" w:rsidP="00E82749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B0E82">
        <w:rPr>
          <w:rFonts w:ascii="TH SarabunPSK" w:hAnsi="TH SarabunPSK" w:cs="TH SarabunPSK"/>
          <w:spacing w:val="-6"/>
          <w:sz w:val="32"/>
          <w:szCs w:val="32"/>
        </w:rPr>
        <w:tab/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กำหนดนโยบายในการประเมินความเสี่ยงหรือแนวทางปฏิบัติในการตรวจสอบลูกค้าหรือลูกค้าที่มีสัญชาติ ภูมิลำเนา หรือที่อยู่ปัจจุบันในพื้นที่หรือประเทศที่มีความเสี่ยงด้านการสนับสนุนทางการเงินแก่การก่อการร้ายและการแพร่ขยายอาวุธที่มีอานุภาพทำลายล้างสูงและกำหนดมาตรการบรรเทา</w:t>
      </w:r>
      <w:r w:rsidRPr="007B0E82">
        <w:rPr>
          <w:rFonts w:ascii="TH SarabunPSK" w:hAnsi="TH SarabunPSK" w:cs="TH SarabunPSK"/>
          <w:spacing w:val="-10"/>
          <w:sz w:val="32"/>
          <w:szCs w:val="32"/>
          <w:cs/>
        </w:rPr>
        <w:t>ความเสี่ยงที่อาจเกิดขึ้นจากการสร้างความสัมพันธ์ทางธุรกิจหรือทำธุรกรรมกับลูกค้าหรือลูกค้าดังกล่าวอย่างเคร่งครัด</w:t>
      </w:r>
      <w:r w:rsidRPr="007B0E8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sz w:val="32"/>
          <w:szCs w:val="32"/>
        </w:rPr>
        <w:lastRenderedPageBreak/>
        <w:t>(</w:t>
      </w:r>
      <w:r w:rsidRPr="007B0E82">
        <w:rPr>
          <w:rFonts w:ascii="TH SarabunPSK" w:hAnsi="TH SarabunPSK" w:cs="TH SarabunPSK"/>
          <w:sz w:val="32"/>
          <w:szCs w:val="32"/>
          <w:cs/>
        </w:rPr>
        <w:t>รายละเอียดตาม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สำหรับลูกค้า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)</w:t>
      </w:r>
    </w:p>
    <w:p w14:paraId="578DF4A5" w14:textId="1660F5E2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กรณีผลิตภัณฑ์หรือบริการต่างๆ</w:t>
      </w: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76024A" w:rsidRPr="007B0E82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BEF2FFC" w14:textId="57D13B36" w:rsidR="003C1D5D" w:rsidRPr="007B0E82" w:rsidRDefault="003C1D5D" w:rsidP="00E82749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color w:val="FF0000"/>
          <w:spacing w:val="2"/>
          <w:sz w:val="32"/>
          <w:szCs w:val="32"/>
        </w:rPr>
        <w:tab/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 กำหนดนโยบายในการประเมินความเสี่ยงหรือแนวทางปฏิบัติ เพื่อให้มั่นใจว่าผลิตภัณฑ์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หรือบริการที่มีอยู่ในปัจจุบัน และที่จะได้จัดทำหรือพัฒนาขึ้นใหม่หรือให้บริการในอนาคตจะไม่ถูกใช้เป็นช่องทาง</w:t>
      </w:r>
      <w:r w:rsidRPr="007B0E82">
        <w:rPr>
          <w:rFonts w:ascii="TH SarabunPSK" w:hAnsi="TH SarabunPSK" w:cs="TH SarabunPSK"/>
          <w:sz w:val="32"/>
          <w:szCs w:val="32"/>
          <w:cs/>
        </w:rPr>
        <w:t>ในการสนับสนุนทางการเงินแก่การก่อการร้ายและการแพร่ขยายอาวุธที่มีอานุภาพทำลายล้างสูง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7B0E82">
        <w:rPr>
          <w:rFonts w:ascii="TH SarabunPSK" w:hAnsi="TH SarabunPSK" w:cs="TH SarabunPSK"/>
          <w:spacing w:val="4"/>
          <w:sz w:val="32"/>
          <w:szCs w:val="32"/>
          <w:cs/>
        </w:rPr>
        <w:t>และหากเกิดกรณีดังกล่าวขึ้นต้องกำหนดมาตรการที่จะทำให้ตรวจพบได้อย่างรวดเร็วและกำหนดมาตรการ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ในการดำเนินการ</w:t>
      </w:r>
      <w:r w:rsidRPr="007B0E82">
        <w:rPr>
          <w:rFonts w:ascii="TH SarabunPSK" w:hAnsi="TH SarabunPSK" w:cs="TH SarabunPSK"/>
          <w:sz w:val="32"/>
          <w:szCs w:val="32"/>
          <w:cs/>
        </w:rPr>
        <w:t xml:space="preserve">เพื่อบรรเทาความเสียหายให้ได้มากที่สุด </w:t>
      </w:r>
      <w:r w:rsidRPr="007B0E82">
        <w:rPr>
          <w:rFonts w:ascii="TH SarabunPSK" w:hAnsi="TH SarabunPSK" w:cs="TH SarabunPSK"/>
          <w:sz w:val="32"/>
          <w:szCs w:val="32"/>
        </w:rPr>
        <w:t>(</w:t>
      </w:r>
      <w:r w:rsidRPr="007B0E82">
        <w:rPr>
          <w:rFonts w:ascii="TH SarabunPSK" w:hAnsi="TH SarabunPSK" w:cs="TH SarabunPSK"/>
          <w:sz w:val="32"/>
          <w:szCs w:val="32"/>
          <w:cs/>
        </w:rPr>
        <w:t>รายละเอียดตาม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แนวปฏิบัติเกี่ยวกับการประเมินความเสี่ยงสำหรับผลิตภัณฑ์ บริการ และช่องทางบริการ</w:t>
      </w:r>
      <w:r w:rsidRPr="007B0E82">
        <w:rPr>
          <w:rFonts w:ascii="TH SarabunPSK" w:eastAsia="Arial Unicode MS" w:hAnsi="TH SarabunPSK" w:cs="TH SarabunPSK"/>
          <w:sz w:val="32"/>
          <w:szCs w:val="32"/>
        </w:rPr>
        <w:t>)</w:t>
      </w:r>
    </w:p>
    <w:p w14:paraId="2210D2C8" w14:textId="77777777" w:rsidR="003C1D5D" w:rsidRPr="007B0E82" w:rsidRDefault="003C1D5D" w:rsidP="003C1D5D">
      <w:pPr>
        <w:pStyle w:val="BodyText"/>
        <w:tabs>
          <w:tab w:val="left" w:pos="1260"/>
          <w:tab w:val="left" w:pos="1620"/>
        </w:tabs>
        <w:spacing w:before="240" w:after="0"/>
        <w:rPr>
          <w:rFonts w:ascii="TH SarabunPSK" w:hAnsi="TH SarabunPSK" w:cs="TH SarabunPSK"/>
          <w:color w:val="FF0000"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กรณีการใช้ระบบเทคโนโลยีสารสนเทศ</w:t>
      </w: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7A72FC6C" w14:textId="1C7217CE" w:rsidR="003C1D5D" w:rsidRPr="007B0E82" w:rsidRDefault="003C1D5D" w:rsidP="00E82749">
      <w:pPr>
        <w:pStyle w:val="BodyText"/>
        <w:tabs>
          <w:tab w:val="left" w:pos="1260"/>
          <w:tab w:val="left" w:pos="1620"/>
        </w:tabs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6024A" w:rsidRPr="007B0E82">
        <w:rPr>
          <w:rFonts w:ascii="TH SarabunPSK" w:hAnsi="TH SarabunPSK" w:cs="TH SarabunPSK"/>
          <w:sz w:val="32"/>
          <w:szCs w:val="32"/>
          <w:highlight w:val="yellow"/>
          <w:cs/>
        </w:rPr>
        <w:t>ห้</w:t>
      </w:r>
      <w:r w:rsidR="0076024A" w:rsidRPr="007B0E82">
        <w:rPr>
          <w:rFonts w:ascii="TH SarabunPSK" w:hAnsi="TH SarabunPSK" w:cs="TH SarabunPSK"/>
          <w:spacing w:val="-8"/>
          <w:sz w:val="32"/>
          <w:szCs w:val="32"/>
          <w:highlight w:val="yellow"/>
          <w:cs/>
        </w:rPr>
        <w:t>างฯ/บริษัทฯ</w:t>
      </w:r>
      <w:r w:rsidRPr="007B0E82">
        <w:rPr>
          <w:rFonts w:ascii="TH SarabunPSK" w:hAnsi="TH SarabunPSK" w:cs="TH SarabunPSK"/>
          <w:spacing w:val="-8"/>
          <w:sz w:val="32"/>
          <w:szCs w:val="32"/>
          <w:cs/>
        </w:rPr>
        <w:t xml:space="preserve"> จะกำหนดมาตรการบรรเทาความเสี่ยงด้านการสนับสนุนทางการเงินแก่การก่อการร้าย</w:t>
      </w:r>
      <w:r w:rsidRPr="007B0E82">
        <w:rPr>
          <w:rFonts w:ascii="TH SarabunPSK" w:hAnsi="TH SarabunPSK" w:cs="TH SarabunPSK"/>
          <w:sz w:val="32"/>
          <w:szCs w:val="32"/>
          <w:cs/>
        </w:rPr>
        <w:t>และการแพร่ขยายอาวุธที่มีอานุภาพทำลายล้างสูงที่อาจเกิดขึ้นจากการใช้ระบบเทคโนโลยีและสารสนเทศหรืออุปกรณ์ที่เกี่ยวข้องกับการใช้เป็นช่องทางบริการหรือผลิตภัณฑ์ทางการเงินที่มีลักษณะเป็นข้อมูลเกี่ยวกับระบบ</w:t>
      </w:r>
      <w:r w:rsidRPr="007B0E82">
        <w:rPr>
          <w:rFonts w:ascii="TH SarabunPSK" w:hAnsi="TH SarabunPSK" w:cs="TH SarabunPSK"/>
          <w:spacing w:val="-2"/>
          <w:sz w:val="32"/>
          <w:szCs w:val="32"/>
          <w:cs/>
        </w:rPr>
        <w:t>อิเล็กทรอนิกส์ที่ผู้มีหน้าที่รายงานใช้เพื่อเชื่อมโยง ติดต่อ เข้าถึง การสร้างความสัมพันธ์ทางธุรกิจหรือการดำเนิน</w:t>
      </w:r>
      <w:r w:rsidRPr="007B0E82">
        <w:rPr>
          <w:rFonts w:ascii="TH SarabunPSK" w:hAnsi="TH SarabunPSK" w:cs="TH SarabunPSK"/>
          <w:spacing w:val="-4"/>
          <w:sz w:val="32"/>
          <w:szCs w:val="32"/>
          <w:cs/>
        </w:rPr>
        <w:t>ความสัมพันธ์ทางธุรกิจกับลูกค้า</w:t>
      </w:r>
      <w:r w:rsidRPr="007B0E8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 </w:t>
      </w:r>
      <w:r w:rsidRPr="007B0E82">
        <w:rPr>
          <w:rFonts w:ascii="TH SarabunPSK" w:hAnsi="TH SarabunPSK" w:cs="TH SarabunPSK"/>
          <w:color w:val="FF0000"/>
          <w:spacing w:val="-4"/>
          <w:sz w:val="32"/>
          <w:szCs w:val="32"/>
          <w:highlight w:val="yellow"/>
          <w:cs/>
        </w:rPr>
        <w:t xml:space="preserve">อย่างไรก็ดี ปัจจุบัน </w:t>
      </w:r>
      <w:r w:rsidR="0076024A" w:rsidRPr="007B0E82">
        <w:rPr>
          <w:rFonts w:ascii="TH SarabunPSK" w:hAnsi="TH SarabunPSK" w:cs="TH SarabunPSK"/>
          <w:color w:val="FF0000"/>
          <w:spacing w:val="-4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color w:val="FF0000"/>
          <w:spacing w:val="-4"/>
          <w:sz w:val="32"/>
          <w:szCs w:val="32"/>
          <w:highlight w:val="yellow"/>
          <w:cs/>
        </w:rPr>
        <w:t xml:space="preserve"> ยังไม่ได้มีการใช้ระบบเทคโนโลยีสารสนเทศ</w:t>
      </w:r>
      <w:r w:rsidRPr="007B0E8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ในการดำเนินธุรกิจหรือการทำธุรกรรมกับลูกค้า</w:t>
      </w:r>
      <w:r w:rsidR="0051408D" w:rsidRPr="007B0E82">
        <w:rPr>
          <w:rFonts w:ascii="TH SarabunPSK" w:hAnsi="TH SarabunPSK" w:cs="TH SarabunPSK"/>
          <w:sz w:val="32"/>
          <w:szCs w:val="32"/>
        </w:rPr>
        <w:t xml:space="preserve"> </w:t>
      </w:r>
    </w:p>
    <w:p w14:paraId="284ABD29" w14:textId="1C0D7A9C" w:rsidR="003C1D5D" w:rsidRPr="007B0E82" w:rsidRDefault="003C1D5D" w:rsidP="003C1D5D">
      <w:pPr>
        <w:tabs>
          <w:tab w:val="left" w:pos="2127"/>
        </w:tabs>
        <w:spacing w:before="240" w:after="0" w:line="20" w:lineRule="atLeast"/>
        <w:ind w:firstLine="9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B0E8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ทั้งนี้ </w:t>
      </w:r>
      <w:r w:rsidR="0076024A" w:rsidRPr="007B0E82">
        <w:rPr>
          <w:rFonts w:ascii="TH SarabunPSK" w:hAnsi="TH SarabunPSK" w:cs="TH SarabunPSK"/>
          <w:b/>
          <w:bCs/>
          <w:spacing w:val="2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กำหนดแผนการพัฒนาและปรับปรุงนโยบายและระเบียบวิธีการต่าง ๆ รวมถึง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แนวปฏิบัติที่เกี่ยวข้องให้มีความสอดคล้องกับกฎหมายที่บังคับใช้อยู่อย่างน้อยปีละ 1 ครั้ง หรือดำเนินการทันทีเมื่อกฎหมายมีการเปลี่ยนแปลงอย่างมีนัยสำคัญ เพื่อให้นโยบายและแนวปฏิบัติทั้งหมดของ</w:t>
      </w:r>
      <w:r w:rsidR="0076024A" w:rsidRPr="007B0E82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ได้รับการทบทวนเป็นระยะและทันสมัยอยู่เสมอ </w:t>
      </w:r>
    </w:p>
    <w:p w14:paraId="5647A689" w14:textId="77777777" w:rsidR="003C1D5D" w:rsidRPr="007B0E82" w:rsidRDefault="003C1D5D" w:rsidP="003C1D5D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14:paraId="15CCAB0A" w14:textId="77777777" w:rsidR="003C1D5D" w:rsidRPr="007B0E82" w:rsidRDefault="003C1D5D" w:rsidP="003C1D5D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14:paraId="67CA6D3B" w14:textId="51F1EFCB" w:rsidR="003C1D5D" w:rsidRPr="007B0E82" w:rsidRDefault="003C1D5D" w:rsidP="003C1D5D">
      <w:pPr>
        <w:tabs>
          <w:tab w:val="left" w:pos="1080"/>
        </w:tabs>
        <w:spacing w:after="0" w:line="20" w:lineRule="atLeast"/>
        <w:ind w:firstLine="1080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ประทับตราสำคัญของ</w:t>
      </w:r>
      <w:r w:rsidR="0076024A" w:rsidRPr="007B0E8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ห้างฯ/บริษัทฯ</w:t>
      </w: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</w:p>
    <w:p w14:paraId="5BCD5F07" w14:textId="4CE32888" w:rsidR="003C1D5D" w:rsidRPr="007B0E82" w:rsidRDefault="003C1D5D" w:rsidP="003C1D5D">
      <w:pPr>
        <w:tabs>
          <w:tab w:val="left" w:pos="2127"/>
        </w:tabs>
        <w:spacing w:after="0" w:line="20" w:lineRule="atLeast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82749" w:rsidRPr="007B0E82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Pr="007B0E82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70C36D47" w14:textId="756E7753" w:rsidR="003C1D5D" w:rsidRPr="007B0E82" w:rsidRDefault="00E82749" w:rsidP="00E82749">
      <w:pPr>
        <w:tabs>
          <w:tab w:val="left" w:pos="2127"/>
        </w:tabs>
        <w:spacing w:after="0" w:line="20" w:lineRule="atLeast"/>
        <w:ind w:firstLine="2160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B0E8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3C1D5D" w:rsidRPr="007B0E82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ตำแหน่ง </w:t>
      </w:r>
      <w:r w:rsidR="003C1D5D" w:rsidRPr="007B0E82">
        <w:rPr>
          <w:rFonts w:ascii="TH SarabunPSK" w:hAnsi="TH SarabunPSK" w:cs="TH SarabunPSK"/>
          <w:color w:val="FF0000"/>
          <w:sz w:val="32"/>
          <w:szCs w:val="32"/>
          <w:highlight w:val="yellow"/>
          <w:u w:val="dotted"/>
          <w:cs/>
        </w:rPr>
        <w:t>(ต้องเป็นผู้บริหารระดับสูงของ</w:t>
      </w:r>
      <w:r w:rsidR="0076024A" w:rsidRPr="007B0E82">
        <w:rPr>
          <w:rFonts w:ascii="TH SarabunPSK" w:hAnsi="TH SarabunPSK" w:cs="TH SarabunPSK"/>
          <w:color w:val="FF0000"/>
          <w:sz w:val="32"/>
          <w:szCs w:val="32"/>
          <w:highlight w:val="yellow"/>
          <w:u w:val="dotted"/>
          <w:cs/>
        </w:rPr>
        <w:t>ห้างฯ/บริษัทฯ</w:t>
      </w:r>
      <w:r w:rsidR="003C1D5D" w:rsidRPr="007B0E82">
        <w:rPr>
          <w:rFonts w:ascii="TH SarabunPSK" w:hAnsi="TH SarabunPSK" w:cs="TH SarabunPSK"/>
          <w:color w:val="FF0000"/>
          <w:sz w:val="32"/>
          <w:szCs w:val="32"/>
          <w:highlight w:val="yellow"/>
          <w:u w:val="dotted"/>
          <w:cs/>
        </w:rPr>
        <w:t>)</w:t>
      </w:r>
    </w:p>
    <w:p w14:paraId="14441F8D" w14:textId="53E5B893" w:rsidR="003C1D5D" w:rsidRPr="007B0E82" w:rsidRDefault="003C1D5D" w:rsidP="003C1D5D">
      <w:pPr>
        <w:tabs>
          <w:tab w:val="left" w:pos="2127"/>
        </w:tabs>
        <w:spacing w:after="0" w:line="20" w:lineRule="atLeast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7B0E8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82749" w:rsidRPr="007B0E82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147B2749" w14:textId="77777777" w:rsidR="00122F86" w:rsidRPr="007B0E82" w:rsidRDefault="00122F86">
      <w:pPr>
        <w:rPr>
          <w:rFonts w:ascii="TH SarabunPSK" w:hAnsi="TH SarabunPSK" w:cs="TH SarabunPSK"/>
        </w:rPr>
      </w:pPr>
    </w:p>
    <w:sectPr w:rsidR="00122F86" w:rsidRPr="007B0E82" w:rsidSect="008E60A8">
      <w:headerReference w:type="default" r:id="rId22"/>
      <w:pgSz w:w="11906" w:h="16838" w:code="9"/>
      <w:pgMar w:top="1134" w:right="1134" w:bottom="964" w:left="1701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นางณัฐสุดา สุวรรณ" w:date="2026-06-23T15:26:00Z" w:initials="นส">
    <w:p w14:paraId="1B4A5F8F" w14:textId="3E0D79FA" w:rsidR="00AD02E4" w:rsidRDefault="00AD02E4">
      <w:pPr>
        <w:pStyle w:val="CommentText"/>
      </w:pPr>
      <w:r>
        <w:rPr>
          <w:rStyle w:val="CommentReference"/>
        </w:rPr>
        <w:annotationRef/>
      </w:r>
      <w:r w:rsidRPr="00AD02E4">
        <w:rPr>
          <w:rFonts w:ascii="TH SarabunPSK" w:eastAsia="Arial Unicode MS" w:hAnsi="TH SarabunPSK" w:cs="TH SarabunPSK"/>
          <w:sz w:val="28"/>
          <w:szCs w:val="28"/>
          <w:cs/>
        </w:rPr>
        <w:t xml:space="preserve">ข้อมูลปรับปรุงทุก 3 เดือน ตรวจสอบข้อมูลจาก </w:t>
      </w:r>
      <w:r w:rsidRPr="00AD02E4">
        <w:rPr>
          <w:rFonts w:ascii="TH SarabunPSK" w:eastAsia="Arial Unicode MS" w:hAnsi="TH SarabunPSK" w:cs="TH SarabunPSK"/>
          <w:sz w:val="28"/>
          <w:szCs w:val="28"/>
        </w:rPr>
        <w:t>https://www.amlo.go.th/index.php/th/</w:t>
      </w:r>
      <w:r w:rsidRPr="00AD02E4">
        <w:rPr>
          <w:rFonts w:ascii="TH SarabunPSK" w:eastAsia="Arial Unicode MS" w:hAnsi="TH SarabunPSK" w:cs="TH SarabunPSK"/>
          <w:sz w:val="28"/>
          <w:szCs w:val="28"/>
          <w:cs/>
        </w:rPr>
        <w:t>2016-05-04-04-48-38/</w:t>
      </w:r>
      <w:r w:rsidRPr="00AD02E4">
        <w:rPr>
          <w:rFonts w:ascii="TH SarabunPSK" w:eastAsia="Arial Unicode MS" w:hAnsi="TH SarabunPSK" w:cs="TH SarabunPSK"/>
          <w:sz w:val="28"/>
          <w:szCs w:val="28"/>
        </w:rPr>
        <w:t>risk-countrie</w:t>
      </w:r>
    </w:p>
  </w:comment>
  <w:comment w:id="1" w:author="นางณัฐสุดา สุวรรณ" w:date="2026-06-23T15:07:00Z" w:initials="นส">
    <w:p w14:paraId="257A99AE" w14:textId="03EE4A22" w:rsidR="007B0E82" w:rsidRPr="007B0E82" w:rsidRDefault="007B0E82">
      <w:pPr>
        <w:pStyle w:val="CommentText"/>
        <w:rPr>
          <w:rFonts w:hint="cs"/>
          <w:sz w:val="36"/>
          <w:szCs w:val="36"/>
          <w:cs/>
        </w:rPr>
      </w:pPr>
      <w:r>
        <w:rPr>
          <w:rStyle w:val="CommentReference"/>
        </w:rPr>
        <w:annotationRef/>
      </w:r>
      <w:r w:rsidRPr="007B0E82">
        <w:rPr>
          <w:rFonts w:ascii="TH SarabunPSK" w:eastAsia="Arial Unicode MS" w:hAnsi="TH SarabunPSK" w:cs="TH SarabunPSK"/>
          <w:sz w:val="28"/>
          <w:szCs w:val="28"/>
          <w:cs/>
        </w:rPr>
        <w:t>ข้อมูลนี้ให้เปลี่ยนแปลงตามประกาศ พ.ร.ก.ฉุกเฉิน 3 จังหวัด</w:t>
      </w:r>
      <w:r w:rsidRPr="007B0E82">
        <w:rPr>
          <w:rFonts w:ascii="TH SarabunPSK" w:eastAsia="Arial Unicode MS" w:hAnsi="TH SarabunPSK" w:cs="TH SarabunPSK"/>
          <w:spacing w:val="6"/>
          <w:sz w:val="28"/>
          <w:szCs w:val="28"/>
          <w:cs/>
        </w:rPr>
        <w:t>ชายแดนใต้ที่ประกาศในแต่ละครั้งและคณะรัฐมนตรีมีมติเห็นชอบขยายระยะเวลา โดยตรวจสอบข้อมูลจาก</w:t>
      </w:r>
      <w:r w:rsidRPr="007B0E82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7B0E82">
        <w:rPr>
          <w:rFonts w:ascii="TH SarabunPSK" w:eastAsia="Arial Unicode MS" w:hAnsi="TH SarabunPSK" w:cs="TH SarabunPSK"/>
          <w:sz w:val="36"/>
          <w:szCs w:val="36"/>
        </w:rPr>
        <w:t>https://sed.amlo.go.th/</w:t>
      </w:r>
    </w:p>
  </w:comment>
  <w:comment w:id="2" w:author="นางณัฐสุดา สุวรรณ" w:date="2026-06-23T15:12:00Z" w:initials="นส">
    <w:p w14:paraId="33C2F3A7" w14:textId="75415BE8" w:rsidR="00732F49" w:rsidRPr="00732F49" w:rsidRDefault="00732F49">
      <w:pPr>
        <w:pStyle w:val="CommentText"/>
        <w:rPr>
          <w:sz w:val="28"/>
          <w:szCs w:val="28"/>
        </w:rPr>
      </w:pPr>
      <w:r>
        <w:rPr>
          <w:rStyle w:val="CommentReference"/>
        </w:rPr>
        <w:annotationRef/>
      </w:r>
      <w:r w:rsidRPr="00732F49">
        <w:rPr>
          <w:rFonts w:ascii="TH SarabunPSK" w:eastAsia="Arial Unicode MS" w:hAnsi="TH SarabunPSK" w:cs="TH SarabunPSK"/>
          <w:spacing w:val="-4"/>
          <w:sz w:val="28"/>
          <w:szCs w:val="28"/>
          <w:cs/>
        </w:rPr>
        <w:t xml:space="preserve">ตรวจสอบข้อมูลจาก </w:t>
      </w:r>
      <w:r w:rsidRPr="00732F49">
        <w:rPr>
          <w:rFonts w:ascii="TH SarabunPSK" w:eastAsia="Arial Unicode MS" w:hAnsi="TH SarabunPSK" w:cs="TH SarabunPSK"/>
          <w:spacing w:val="-4"/>
          <w:sz w:val="28"/>
          <w:szCs w:val="28"/>
        </w:rPr>
        <w:t>https://www.amlo.go.th/index.php/th/</w:t>
      </w:r>
      <w:r w:rsidRPr="00732F49">
        <w:rPr>
          <w:rFonts w:ascii="TH SarabunPSK" w:eastAsia="Arial Unicode MS" w:hAnsi="TH SarabunPSK" w:cs="TH SarabunPSK"/>
          <w:spacing w:val="-4"/>
          <w:sz w:val="28"/>
          <w:szCs w:val="28"/>
          <w:cs/>
        </w:rPr>
        <w:t>2016-05-04-04-48-38/2017-06-16-09-58-26/2017-06-20-08-04-41</w:t>
      </w:r>
    </w:p>
  </w:comment>
  <w:comment w:id="3" w:author="นางณัฐสุดา สุวรรณ [2]" w:date="2025-03-18T09:50:00Z" w:initials="นส">
    <w:p w14:paraId="37301689" w14:textId="3CBE1394" w:rsidR="007B0E82" w:rsidRDefault="007B0E82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กฎหมายกำหนดให้ขอเพิ่มสำหรับ</w:t>
      </w:r>
      <w:r w:rsidRPr="00A542A0">
        <w:rPr>
          <w:cs/>
        </w:rPr>
        <w:t>ผลิตภัณฑ์ที่มีความเสี่ยงกลางหรือสูง</w:t>
      </w:r>
      <w:r>
        <w:rPr>
          <w:rFonts w:hint="cs"/>
          <w:cs/>
        </w:rPr>
        <w:t xml:space="preserve"> หาก ห้าง/บริษัทฯ ประเมินแล้วเป็นผลิตภัณฑ์เสี่ยงต่ำสามารถลบออกได้</w:t>
      </w:r>
    </w:p>
  </w:comment>
  <w:comment w:id="5" w:author="นางณัฐสุดา สุวรรณ [2]" w:date="2025-03-18T10:39:00Z" w:initials="นส">
    <w:p w14:paraId="00BD10FC" w14:textId="77777777" w:rsidR="007B0E82" w:rsidRPr="009D6714" w:rsidRDefault="007B0E82" w:rsidP="00BE6E4D">
      <w:pPr>
        <w:pStyle w:val="CommentText"/>
        <w:rPr>
          <w:rFonts w:ascii="TH SarabunPSK" w:hAnsi="TH SarabunPSK" w:cs="TH SarabunPSK"/>
          <w:sz w:val="28"/>
          <w:szCs w:val="28"/>
          <w:cs/>
        </w:rPr>
      </w:pPr>
      <w:r>
        <w:rPr>
          <w:rStyle w:val="CommentReference"/>
        </w:rPr>
        <w:annotationRef/>
      </w:r>
      <w:r w:rsidRPr="009D6714">
        <w:rPr>
          <w:rFonts w:ascii="TH SarabunPSK" w:hAnsi="TH SarabunPSK" w:cs="TH SarabunPSK"/>
          <w:sz w:val="24"/>
          <w:szCs w:val="24"/>
          <w:cs/>
        </w:rPr>
        <w:t>คงไว้เฉพาะวิธีการที่บริษัทใช้จริงเท่านั้น วิธีการที่เหลือให้ลบออก เช่น กรณีบริษัท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ตรวจสอบหลักฐานและรับรองความถูกต้องของข้อมูลโดยเจ้าหน้าที่ของบริษัทเองตามข้อ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3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ให้ลบข้อ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1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และ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2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>ออก</w:t>
      </w:r>
    </w:p>
  </w:comment>
  <w:comment w:id="6" w:author="นางณัฐสุดา สุวรรณ [2]" w:date="2025-03-18T10:41:00Z" w:initials="นส">
    <w:p w14:paraId="3C6F9EF6" w14:textId="77777777" w:rsidR="007B0E82" w:rsidRPr="009D6714" w:rsidRDefault="007B0E82" w:rsidP="00BE6E4D">
      <w:pPr>
        <w:pStyle w:val="CommentText"/>
        <w:rPr>
          <w:rFonts w:ascii="TH SarabunPSK" w:hAnsi="TH SarabunPSK" w:cs="TH SarabunPSK"/>
          <w:sz w:val="28"/>
          <w:szCs w:val="28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D6714">
        <w:rPr>
          <w:rFonts w:ascii="TH SarabunPSK" w:hAnsi="TH SarabunPSK" w:cs="TH SarabunPSK"/>
          <w:sz w:val="24"/>
          <w:szCs w:val="24"/>
          <w:cs/>
        </w:rPr>
        <w:t>คงไว้เฉพาะวิธีการที่บริษัทใช้จริงเท่านั้น วิธีการที่เหลือให้ลบออก เช่น กรณีบริษัท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ตรวจสอบหลักฐานและรับรองความถูกต้องของข้อมูลโดยเจ้าหน้าที่ของบริษัทเองตามข้อ </w:t>
      </w:r>
      <w:r>
        <w:rPr>
          <w:rFonts w:ascii="TH SarabunPSK" w:eastAsia="Times New Roman" w:hAnsi="TH SarabunPSK" w:cs="TH SarabunPSK"/>
          <w:kern w:val="24"/>
          <w:sz w:val="24"/>
          <w:szCs w:val="24"/>
        </w:rPr>
        <w:t>2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 xml:space="preserve">ให้ลบข้อ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</w:rPr>
        <w:t xml:space="preserve">1 </w:t>
      </w:r>
      <w:r w:rsidRPr="009D6714">
        <w:rPr>
          <w:rFonts w:ascii="TH SarabunPSK" w:eastAsia="Times New Roman" w:hAnsi="TH SarabunPSK" w:cs="TH SarabunPSK"/>
          <w:kern w:val="24"/>
          <w:sz w:val="24"/>
          <w:szCs w:val="24"/>
          <w:cs/>
        </w:rPr>
        <w:t>ออก</w:t>
      </w:r>
    </w:p>
  </w:comment>
  <w:comment w:id="7" w:author="นางณัฐสุดา สุวรรณ [2]" w:date="2024-08-08T10:17:00Z" w:initials="นส">
    <w:p w14:paraId="04BC4A4A" w14:textId="77777777" w:rsidR="007B0E82" w:rsidRDefault="007B0E82" w:rsidP="003C1D5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คงไว้เฉพาะวิธีการที่บริษัทใช้จริงเท่านั้น วิธีการที่เหลือให้ลบออก</w:t>
      </w:r>
    </w:p>
  </w:comment>
  <w:comment w:id="8" w:author="นางณัฐสุดา สุวรรณ [2]" w:date="2025-03-18T13:51:00Z" w:initials="นส">
    <w:p w14:paraId="6A02304E" w14:textId="59532769" w:rsidR="007B0E82" w:rsidRPr="003C3555" w:rsidRDefault="007B0E82">
      <w:pPr>
        <w:pStyle w:val="CommentText"/>
        <w:rPr>
          <w:rFonts w:ascii="TH SarabunPSK" w:hAnsi="TH SarabunPSK" w:cs="TH SarabunPSK"/>
        </w:rPr>
      </w:pPr>
      <w:r>
        <w:rPr>
          <w:rStyle w:val="CommentReference"/>
        </w:rPr>
        <w:annotationRef/>
      </w:r>
      <w:r w:rsidRPr="003C3555">
        <w:rPr>
          <w:rStyle w:val="CommentReference"/>
          <w:rFonts w:ascii="TH SarabunPSK" w:hAnsi="TH SarabunPSK" w:cs="TH SarabunPSK"/>
          <w:sz w:val="28"/>
          <w:szCs w:val="28"/>
          <w:cs/>
        </w:rPr>
        <w:t>คงไว้เฉพาะที่ตรงกับระดับความเสี่ยงผลิตภัณฑ์ของ</w:t>
      </w:r>
      <w:r>
        <w:rPr>
          <w:rStyle w:val="CommentReference"/>
          <w:rFonts w:ascii="TH SarabunPSK" w:hAnsi="TH SarabunPSK" w:cs="TH SarabunPSK"/>
          <w:sz w:val="28"/>
          <w:szCs w:val="28"/>
          <w:cs/>
        </w:rPr>
        <w:t>ห้างฯ/บริษัทฯ</w:t>
      </w:r>
      <w:r w:rsidRPr="003C3555">
        <w:rPr>
          <w:rStyle w:val="CommentReference"/>
          <w:rFonts w:ascii="TH SarabunPSK" w:hAnsi="TH SarabunPSK" w:cs="TH SarabunPSK"/>
          <w:sz w:val="28"/>
          <w:szCs w:val="28"/>
          <w:cs/>
        </w:rPr>
        <w:t xml:space="preserve"> ที่ไม่ใช่ลบออก</w:t>
      </w:r>
    </w:p>
  </w:comment>
  <w:comment w:id="4" w:author="นางณัฐสุดา สุวรรณ [2]" w:date="2021-10-04T17:52:00Z" w:initials="นส">
    <w:p w14:paraId="3120446C" w14:textId="5CC3F339" w:rsidR="007B0E82" w:rsidRPr="00F775F6" w:rsidRDefault="007B0E82" w:rsidP="003C1D5D">
      <w:pPr>
        <w:pStyle w:val="CommentText"/>
        <w:rPr>
          <w:rFonts w:ascii="TH SarabunPSK" w:hAnsi="TH SarabunPSK" w:cs="TH SarabunPSK"/>
          <w:sz w:val="24"/>
          <w:szCs w:val="24"/>
        </w:rPr>
      </w:pPr>
      <w:r w:rsidRPr="007B4B4D">
        <w:rPr>
          <w:rStyle w:val="CommentReference"/>
          <w:rFonts w:ascii="TH SarabunPSK" w:hAnsi="TH SarabunPSK" w:cs="TH SarabunPSK"/>
          <w:sz w:val="32"/>
          <w:szCs w:val="32"/>
        </w:rPr>
        <w:annotationRef/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- </w:t>
      </w:r>
      <w:r w:rsidRPr="00F775F6">
        <w:rPr>
          <w:rFonts w:ascii="TH SarabunPSK" w:hAnsi="TH SarabunPSK" w:cs="TH SarabunPSK"/>
          <w:sz w:val="24"/>
          <w:szCs w:val="24"/>
          <w:cs/>
        </w:rPr>
        <w:t>ให้</w:t>
      </w:r>
      <w:r>
        <w:rPr>
          <w:rFonts w:ascii="TH SarabunPSK" w:hAnsi="TH SarabunPSK" w:cs="TH SarabunPSK"/>
          <w:sz w:val="24"/>
          <w:szCs w:val="24"/>
          <w:cs/>
        </w:rPr>
        <w:t>ห้างฯ/บริษัทฯ</w:t>
      </w:r>
      <w:r w:rsidRPr="00F775F6">
        <w:rPr>
          <w:rFonts w:ascii="TH SarabunPSK" w:hAnsi="TH SarabunPSK" w:cs="TH SarabunPSK"/>
          <w:sz w:val="24"/>
          <w:szCs w:val="24"/>
          <w:cs/>
        </w:rPr>
        <w:t xml:space="preserve"> จัดทำรายงานการประเมินความเสี่ยงผลิตภัณฑ์</w:t>
      </w:r>
      <w:r>
        <w:rPr>
          <w:rFonts w:ascii="TH SarabunPSK" w:hAnsi="TH SarabunPSK" w:cs="TH SarabunPSK" w:hint="cs"/>
          <w:sz w:val="24"/>
          <w:szCs w:val="24"/>
          <w:cs/>
        </w:rPr>
        <w:t>บริการ (การรับแลกเปลี่ยนเงินตราต่างประเทศ)</w:t>
      </w:r>
      <w:r w:rsidRPr="00F775F6">
        <w:rPr>
          <w:rFonts w:ascii="TH SarabunPSK" w:hAnsi="TH SarabunPSK" w:cs="TH SarabunPSK"/>
          <w:sz w:val="24"/>
          <w:szCs w:val="24"/>
          <w:cs/>
        </w:rPr>
        <w:t xml:space="preserve"> ตามวิธีการในนโยบายและแนวปฏิบัติในการประเมินความเสี่ยงสำหรับผลิตภัณฑ์ บริการ และช่องทางบริการ ให้เรียบร้อยก่อน </w:t>
      </w:r>
    </w:p>
    <w:p w14:paraId="3DEDC22B" w14:textId="28CFBA6F" w:rsidR="007B0E82" w:rsidRPr="00F775F6" w:rsidRDefault="007B0E82" w:rsidP="003C1D5D">
      <w:pPr>
        <w:pStyle w:val="CommentText"/>
        <w:rPr>
          <w:rFonts w:ascii="TH SarabunPSK" w:hAnsi="TH SarabunPSK" w:cs="TH SarabunPSK"/>
          <w:sz w:val="24"/>
          <w:szCs w:val="24"/>
        </w:rPr>
      </w:pPr>
      <w:r w:rsidRPr="00F775F6">
        <w:rPr>
          <w:rFonts w:ascii="TH SarabunPSK" w:hAnsi="TH SarabunPSK" w:cs="TH SarabunPSK" w:hint="cs"/>
          <w:sz w:val="24"/>
          <w:szCs w:val="24"/>
          <w:cs/>
        </w:rPr>
        <w:t>- หากประเมินแล้วคะแนนตกอยู่ในระดับ</w:t>
      </w:r>
      <w:r>
        <w:rPr>
          <w:rFonts w:ascii="TH SarabunPSK" w:hAnsi="TH SarabunPSK" w:cs="TH SarabunPSK" w:hint="cs"/>
          <w:sz w:val="24"/>
          <w:szCs w:val="24"/>
          <w:cs/>
        </w:rPr>
        <w:t>ความเสี่ยงใด</w:t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 ให้</w:t>
      </w:r>
      <w:r>
        <w:rPr>
          <w:rFonts w:ascii="TH SarabunPSK" w:hAnsi="TH SarabunPSK" w:cs="TH SarabunPSK" w:hint="cs"/>
          <w:sz w:val="24"/>
          <w:szCs w:val="24"/>
          <w:cs/>
        </w:rPr>
        <w:t>ลบที่ไม่ใช่ออก</w:t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  </w:t>
      </w:r>
    </w:p>
    <w:p w14:paraId="653ECAC7" w14:textId="0220222B" w:rsidR="007B0E82" w:rsidRPr="0026653D" w:rsidRDefault="007B0E82" w:rsidP="003C1D5D">
      <w:pPr>
        <w:pStyle w:val="CommentText"/>
        <w:rPr>
          <w:rFonts w:ascii="TH SarabunPSK" w:hAnsi="TH SarabunPSK" w:cs="TH SarabunPSK"/>
          <w:sz w:val="24"/>
          <w:szCs w:val="24"/>
        </w:rPr>
      </w:pPr>
      <w:r w:rsidRPr="00F775F6">
        <w:rPr>
          <w:rFonts w:ascii="TH SarabunPSK" w:hAnsi="TH SarabunPSK" w:cs="TH SarabunPSK" w:hint="cs"/>
          <w:sz w:val="24"/>
          <w:szCs w:val="24"/>
          <w:cs/>
        </w:rPr>
        <w:t>- ในตัวอย่างเป็นช่องทางให้บริการแบบพบหน้า แต่ถ้า</w:t>
      </w:r>
      <w:r>
        <w:rPr>
          <w:rFonts w:ascii="TH SarabunPSK" w:hAnsi="TH SarabunPSK" w:cs="TH SarabunPSK" w:hint="cs"/>
          <w:sz w:val="24"/>
          <w:szCs w:val="24"/>
          <w:cs/>
        </w:rPr>
        <w:t>ห้างฯ/บริษัทฯ</w:t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 ให้บริการแบบไม่พบหน้า ให้กำหนดเพิ่มเติมตาม</w:t>
      </w:r>
      <w:r w:rsidRPr="00F775F6">
        <w:rPr>
          <w:rFonts w:ascii="TH SarabunPSK" w:hAnsi="TH SarabunPSK" w:cs="TH SarabunPSK"/>
          <w:sz w:val="24"/>
          <w:szCs w:val="24"/>
          <w:cs/>
        </w:rPr>
        <w:t>ประกาศสำนักงาน</w:t>
      </w:r>
      <w:r w:rsidRPr="00F775F6">
        <w:rPr>
          <w:rFonts w:ascii="TH SarabunPSK" w:hAnsi="TH SarabunPSK" w:cs="TH SarabunPSK" w:hint="cs"/>
          <w:sz w:val="24"/>
          <w:szCs w:val="24"/>
          <w:cs/>
        </w:rPr>
        <w:t xml:space="preserve"> ปปง.</w:t>
      </w:r>
      <w:r w:rsidRPr="00F775F6">
        <w:rPr>
          <w:rFonts w:ascii="TH SarabunPSK" w:hAnsi="TH SarabunPSK" w:cs="TH SarabunPSK"/>
          <w:sz w:val="24"/>
          <w:szCs w:val="24"/>
          <w:cs/>
        </w:rPr>
        <w:t xml:space="preserve"> เรื่อง แนวทางในการระบุตัวตนและพิสูจน์ทราบตัวตนของลูกค้า และการระบุและพิสูจน์ทราบตัวตนของผู้ได้รับผลประโยชน์ที่แท้จริง</w:t>
      </w:r>
    </w:p>
  </w:comment>
  <w:comment w:id="9" w:author="นางณัฐสุดา สุวรรณ" w:date="2026-06-23T15:21:00Z" w:initials="นส">
    <w:p w14:paraId="69469609" w14:textId="172224C6" w:rsidR="00732F49" w:rsidRPr="00AD02E4" w:rsidRDefault="00732F49">
      <w:pPr>
        <w:pStyle w:val="CommentText"/>
        <w:rPr>
          <w:rFonts w:ascii="TH SarabunPSK" w:hAnsi="TH SarabunPSK" w:cs="TH SarabunPSK"/>
          <w:sz w:val="28"/>
          <w:szCs w:val="28"/>
          <w:cs/>
        </w:rPr>
      </w:pPr>
      <w:r>
        <w:rPr>
          <w:rStyle w:val="CommentReference"/>
        </w:rPr>
        <w:annotationRef/>
      </w:r>
      <w:r w:rsidRPr="00AD02E4">
        <w:rPr>
          <w:rFonts w:ascii="TH SarabunPSK" w:hAnsi="TH SarabunPSK" w:cs="TH SarabunPSK"/>
          <w:sz w:val="28"/>
          <w:szCs w:val="28"/>
          <w:cs/>
        </w:rPr>
        <w:t xml:space="preserve">ต้องสมัครใช้งานระบบ </w:t>
      </w:r>
      <w:r w:rsidRPr="00AD02E4">
        <w:rPr>
          <w:rFonts w:ascii="TH SarabunPSK" w:hAnsi="TH SarabunPSK" w:cs="TH SarabunPSK"/>
          <w:sz w:val="28"/>
          <w:szCs w:val="28"/>
        </w:rPr>
        <w:t xml:space="preserve">APS </w:t>
      </w:r>
      <w:r w:rsidR="00AD02E4" w:rsidRPr="00AD02E4">
        <w:rPr>
          <w:rFonts w:ascii="TH SarabunPSK" w:hAnsi="TH SarabunPSK" w:cs="TH SarabunPSK"/>
          <w:sz w:val="28"/>
          <w:szCs w:val="28"/>
          <w:cs/>
        </w:rPr>
        <w:t>โดยสมัครในนามนิติบุคคล (ผู้มีหน้าที่รายงานการทำธุรกรรม) ฟรี ไม่มีค่าใช้จ่าย</w:t>
      </w:r>
    </w:p>
  </w:comment>
  <w:comment w:id="10" w:author="นางณัฐสุดา สุวรรณ [2]" w:date="2025-07-14T15:54:00Z" w:initials="นส">
    <w:p w14:paraId="23E8494C" w14:textId="5A741174" w:rsidR="007B0E82" w:rsidRDefault="007B0E82">
      <w:pPr>
        <w:pStyle w:val="CommentText"/>
      </w:pPr>
      <w:r>
        <w:rPr>
          <w:rStyle w:val="CommentReference"/>
        </w:rPr>
        <w:annotationRef/>
      </w:r>
      <w:r w:rsidRPr="00AD02E4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ข้อ </w:t>
      </w:r>
      <w:r w:rsidRPr="00AD02E4">
        <w:rPr>
          <w:rFonts w:ascii="TH SarabunPSK" w:eastAsia="Arial Unicode MS" w:hAnsi="TH SarabunPSK" w:cs="TH SarabunPSK"/>
          <w:sz w:val="28"/>
          <w:szCs w:val="28"/>
        </w:rPr>
        <w:t xml:space="preserve">6 </w:t>
      </w:r>
      <w:r w:rsidRPr="00AD02E4">
        <w:rPr>
          <w:rFonts w:ascii="TH SarabunPSK" w:eastAsia="Arial Unicode MS" w:hAnsi="TH SarabunPSK" w:cs="TH SarabunPSK" w:hint="cs"/>
          <w:sz w:val="28"/>
          <w:szCs w:val="28"/>
          <w:cs/>
        </w:rPr>
        <w:t>สำหรับลูกค้าที่สร้างความสัมพันธ์ทางธุรกิจเท่านั้น กรณีทำธุรกรรมเป็นครั้งคราว ให้ลบออกไม่ต้องกำหนดไว้ในแนวปฏิบัติ</w:t>
      </w:r>
    </w:p>
  </w:comment>
  <w:comment w:id="11" w:author="นางณัฐสุดา สุวรรณ [2]" w:date="2025-07-14T15:53:00Z" w:initials="นส">
    <w:p w14:paraId="2AB481D0" w14:textId="6FAD5B71" w:rsidR="007B0E82" w:rsidRPr="00AD02E4" w:rsidRDefault="007B0E82">
      <w:pPr>
        <w:pStyle w:val="CommentText"/>
        <w:rPr>
          <w:rFonts w:ascii="TH SarabunPSK" w:hAnsi="TH SarabunPSK" w:cs="TH SarabunPSK"/>
          <w:sz w:val="28"/>
          <w:szCs w:val="28"/>
        </w:rPr>
      </w:pPr>
      <w:r>
        <w:rPr>
          <w:rStyle w:val="CommentReference"/>
        </w:rPr>
        <w:annotationRef/>
      </w:r>
      <w:r w:rsidRPr="00AD02E4">
        <w:rPr>
          <w:rFonts w:ascii="TH SarabunPSK" w:hAnsi="TH SarabunPSK" w:cs="TH SarabunPSK"/>
          <w:sz w:val="28"/>
          <w:szCs w:val="28"/>
          <w:cs/>
        </w:rPr>
        <w:t>ต้องกำหนดให้สอดคล้องกับระยะเวลาในการดำเนินธุรกิจ</w:t>
      </w:r>
    </w:p>
  </w:comment>
  <w:comment w:id="12" w:author="นางณัฐสุดา สุวรรณ [2]" w:date="2024-08-08T15:36:00Z" w:initials="นส">
    <w:p w14:paraId="0D17854E" w14:textId="77777777" w:rsidR="007B0E82" w:rsidRPr="00DD1E7D" w:rsidRDefault="007B0E82" w:rsidP="003C1D5D">
      <w:pPr>
        <w:pStyle w:val="CommentText"/>
        <w:rPr>
          <w:rFonts w:ascii="TH SarabunPSK" w:eastAsia="Arial Unicode MS" w:hAnsi="TH SarabunPSK" w:cs="TH SarabunPSK"/>
          <w:sz w:val="28"/>
          <w:szCs w:val="28"/>
        </w:rPr>
      </w:pPr>
      <w:r>
        <w:rPr>
          <w:rStyle w:val="CommentReference"/>
        </w:rPr>
        <w:annotationRef/>
      </w:r>
      <w:r w:rsidRPr="00DD1E7D">
        <w:rPr>
          <w:rFonts w:ascii="TH SarabunPSK" w:eastAsia="Arial Unicode MS" w:hAnsi="TH SarabunPSK" w:cs="TH SarabunPSK"/>
          <w:sz w:val="28"/>
          <w:szCs w:val="28"/>
          <w:cs/>
        </w:rPr>
        <w:t>- อาจพิจารณาดำเนินการทุกข้อหรือเลือกเฉพาะข้อที่เหมาะสมกับรูปแบบความสัมพันธ์ทางธุรกิจที่สามารถดำเนินการได้จริง</w:t>
      </w:r>
    </w:p>
    <w:p w14:paraId="5A61B93B" w14:textId="58E22659" w:rsidR="007B0E82" w:rsidRPr="00DD1E7D" w:rsidRDefault="007B0E82" w:rsidP="003C1D5D">
      <w:pPr>
        <w:pStyle w:val="CommentText"/>
        <w:rPr>
          <w:rFonts w:ascii="TH SarabunPSK" w:hAnsi="TH SarabunPSK" w:cs="TH SarabunPSK"/>
          <w:sz w:val="28"/>
          <w:szCs w:val="28"/>
        </w:rPr>
      </w:pPr>
      <w:r w:rsidRPr="00DD1E7D">
        <w:rPr>
          <w:rFonts w:ascii="TH SarabunPSK" w:hAnsi="TH SarabunPSK" w:cs="TH SarabunPSK"/>
          <w:sz w:val="28"/>
          <w:szCs w:val="28"/>
          <w:cs/>
        </w:rPr>
        <w:t>- สามารถกำหนดแนวทางในการตรวจสอบเพื่อทราบข้อเท็จจริง</w:t>
      </w:r>
      <w:r w:rsidRPr="00DD1E7D">
        <w:rPr>
          <w:rFonts w:ascii="TH SarabunPSK" w:hAnsi="TH SarabunPSK" w:cs="TH SarabunPSK"/>
          <w:sz w:val="28"/>
          <w:szCs w:val="28"/>
        </w:rPr>
        <w:t xml:space="preserve"> </w:t>
      </w:r>
      <w:r w:rsidRPr="00DD1E7D">
        <w:rPr>
          <w:rFonts w:ascii="TH SarabunPSK" w:hAnsi="TH SarabunPSK" w:cs="TH SarabunPSK"/>
          <w:sz w:val="28"/>
          <w:szCs w:val="28"/>
          <w:cs/>
        </w:rPr>
        <w:t>เกี่ยวกับลูกค้าที่มีความเสี่ยงสูงที่เข้มข้น เพิ่มเติมจากแนวทางที่กำหนดนี้ก็ได้ แต่ยังคงต้องคำนึงถึงการรักษาความลับหรือการพยายามดำเนินการมิให้ลูกค้าล่วงรู้ถึงการตรวจสอบ</w:t>
      </w:r>
      <w:r w:rsidRPr="00DD1E7D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</w:p>
  </w:comment>
  <w:comment w:id="13" w:author="นางณัฐสุดา สุวรรณ" w:date="2026-06-23T15:29:00Z" w:initials="นส">
    <w:p w14:paraId="5C69830C" w14:textId="4FD2C598" w:rsidR="00AD02E4" w:rsidRDefault="00AD02E4">
      <w:pPr>
        <w:pStyle w:val="CommentText"/>
      </w:pPr>
      <w:r>
        <w:rPr>
          <w:rStyle w:val="CommentReference"/>
        </w:rPr>
        <w:annotationRef/>
      </w:r>
      <w:r w:rsidRPr="00AD02E4">
        <w:rPr>
          <w:rFonts w:ascii="TH SarabunPSK" w:eastAsia="Arial Unicode MS" w:hAnsi="TH SarabunPSK" w:cs="TH SarabunPSK"/>
          <w:sz w:val="28"/>
          <w:cs/>
        </w:rPr>
        <w:t xml:space="preserve">ข้อมูลปรับปรุงทุก 3 เดือน ตรวจสอบข้อมูลจาก </w:t>
      </w:r>
      <w:hyperlink r:id="rId1" w:history="1">
        <w:r w:rsidRPr="00AD02E4">
          <w:rPr>
            <w:rStyle w:val="Hyperlink"/>
            <w:rFonts w:ascii="TH SarabunPSK" w:eastAsia="Arial Unicode MS" w:hAnsi="TH SarabunPSK" w:cs="TH SarabunPSK"/>
            <w:sz w:val="28"/>
          </w:rPr>
          <w:t>https://www.amlo.go.th/index.php/th/</w:t>
        </w:r>
        <w:r w:rsidRPr="00AD02E4">
          <w:rPr>
            <w:rStyle w:val="Hyperlink"/>
            <w:rFonts w:ascii="TH SarabunPSK" w:eastAsia="Arial Unicode MS" w:hAnsi="TH SarabunPSK" w:cs="TH SarabunPSK"/>
            <w:sz w:val="28"/>
            <w:cs/>
          </w:rPr>
          <w:t>2016-05-04-04-48-38/</w:t>
        </w:r>
        <w:r w:rsidRPr="00AD02E4">
          <w:rPr>
            <w:rStyle w:val="Hyperlink"/>
            <w:rFonts w:ascii="TH SarabunPSK" w:eastAsia="Arial Unicode MS" w:hAnsi="TH SarabunPSK" w:cs="TH SarabunPSK"/>
            <w:sz w:val="28"/>
          </w:rPr>
          <w:t>risk-countrie</w:t>
        </w:r>
      </w:hyperlink>
    </w:p>
  </w:comment>
  <w:comment w:id="14" w:author="นางณัฐสุดา สุวรรณ" w:date="2026-06-23T15:28:00Z" w:initials="นส">
    <w:p w14:paraId="0DF3AC9C" w14:textId="76A3E5D0" w:rsidR="00AD02E4" w:rsidRPr="00AD02E4" w:rsidRDefault="00AD02E4">
      <w:pPr>
        <w:pStyle w:val="CommentText"/>
        <w:rPr>
          <w:sz w:val="36"/>
          <w:szCs w:val="36"/>
        </w:rPr>
      </w:pPr>
      <w:r>
        <w:rPr>
          <w:rStyle w:val="CommentReference"/>
        </w:rPr>
        <w:annotationRef/>
      </w:r>
      <w:r w:rsidRPr="007B0E82">
        <w:rPr>
          <w:rFonts w:ascii="TH SarabunPSK" w:eastAsia="Arial Unicode MS" w:hAnsi="TH SarabunPSK" w:cs="TH SarabunPSK"/>
          <w:sz w:val="28"/>
          <w:szCs w:val="28"/>
          <w:cs/>
        </w:rPr>
        <w:t>ข้อมูลนี้ให้เปลี่ยนแปลงตามประกาศ พ.ร.ก.ฉุกเฉิน 3 จังหวัด</w:t>
      </w:r>
      <w:r w:rsidRPr="007B0E82">
        <w:rPr>
          <w:rFonts w:ascii="TH SarabunPSK" w:eastAsia="Arial Unicode MS" w:hAnsi="TH SarabunPSK" w:cs="TH SarabunPSK"/>
          <w:spacing w:val="6"/>
          <w:sz w:val="28"/>
          <w:szCs w:val="28"/>
          <w:cs/>
        </w:rPr>
        <w:t>ชายแดนใต้ที่ประกาศในแต่ละครั้งและคณะรัฐมนตรีมีมติเห็นชอบขยายระยะเวลา โดยตรวจสอบข้อมูลจาก</w:t>
      </w:r>
      <w:r w:rsidRPr="007B0E82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7B0E82">
        <w:rPr>
          <w:rFonts w:ascii="TH SarabunPSK" w:eastAsia="Arial Unicode MS" w:hAnsi="TH SarabunPSK" w:cs="TH SarabunPSK"/>
          <w:sz w:val="36"/>
          <w:szCs w:val="36"/>
        </w:rPr>
        <w:t>https://sed.amlo.go.th/</w:t>
      </w:r>
    </w:p>
  </w:comment>
  <w:comment w:id="15" w:author="นางณัฐสุดา สุวรรณ" w:date="2026-06-23T15:29:00Z" w:initials="นส">
    <w:p w14:paraId="59E128B9" w14:textId="77777777" w:rsidR="00AD02E4" w:rsidRDefault="00AD02E4" w:rsidP="00AD02E4">
      <w:pPr>
        <w:pStyle w:val="CommentText"/>
      </w:pPr>
      <w:r>
        <w:rPr>
          <w:rStyle w:val="CommentReference"/>
        </w:rPr>
        <w:annotationRef/>
      </w:r>
      <w:r w:rsidRPr="00AD02E4">
        <w:rPr>
          <w:rFonts w:ascii="TH SarabunPSK" w:eastAsia="Arial Unicode MS" w:hAnsi="TH SarabunPSK" w:cs="TH SarabunPSK"/>
          <w:sz w:val="28"/>
          <w:cs/>
        </w:rPr>
        <w:t xml:space="preserve">ข้อมูลปรับปรุงทุก 3 เดือน ตรวจสอบข้อมูลจาก </w:t>
      </w:r>
      <w:hyperlink r:id="rId2" w:history="1">
        <w:r w:rsidRPr="00AD02E4">
          <w:rPr>
            <w:rStyle w:val="Hyperlink"/>
            <w:rFonts w:ascii="TH SarabunPSK" w:eastAsia="Arial Unicode MS" w:hAnsi="TH SarabunPSK" w:cs="TH SarabunPSK"/>
            <w:sz w:val="28"/>
          </w:rPr>
          <w:t>https://www.amlo.go.th/index.php/th/</w:t>
        </w:r>
        <w:r w:rsidRPr="00AD02E4">
          <w:rPr>
            <w:rStyle w:val="Hyperlink"/>
            <w:rFonts w:ascii="TH SarabunPSK" w:eastAsia="Arial Unicode MS" w:hAnsi="TH SarabunPSK" w:cs="TH SarabunPSK"/>
            <w:sz w:val="28"/>
            <w:cs/>
          </w:rPr>
          <w:t>2016-05-04-04-48-38/</w:t>
        </w:r>
        <w:r w:rsidRPr="00AD02E4">
          <w:rPr>
            <w:rStyle w:val="Hyperlink"/>
            <w:rFonts w:ascii="TH SarabunPSK" w:eastAsia="Arial Unicode MS" w:hAnsi="TH SarabunPSK" w:cs="TH SarabunPSK"/>
            <w:sz w:val="28"/>
          </w:rPr>
          <w:t>risk-countrie</w:t>
        </w:r>
      </w:hyperlink>
    </w:p>
  </w:comment>
  <w:comment w:id="16" w:author="นางณัฐสุดา สุวรรณ" w:date="2026-06-23T15:28:00Z" w:initials="นส">
    <w:p w14:paraId="2DE42ED4" w14:textId="77777777" w:rsidR="00AD02E4" w:rsidRPr="00AD02E4" w:rsidRDefault="00AD02E4" w:rsidP="00AD02E4">
      <w:pPr>
        <w:pStyle w:val="CommentText"/>
        <w:rPr>
          <w:sz w:val="36"/>
          <w:szCs w:val="36"/>
        </w:rPr>
      </w:pPr>
      <w:r>
        <w:rPr>
          <w:rStyle w:val="CommentReference"/>
        </w:rPr>
        <w:annotationRef/>
      </w:r>
      <w:r w:rsidRPr="007B0E82">
        <w:rPr>
          <w:rFonts w:ascii="TH SarabunPSK" w:eastAsia="Arial Unicode MS" w:hAnsi="TH SarabunPSK" w:cs="TH SarabunPSK"/>
          <w:sz w:val="28"/>
          <w:szCs w:val="28"/>
          <w:cs/>
        </w:rPr>
        <w:t>ข้อมูลนี้ให้เปลี่ยนแปลงตามประกาศ พ.ร.ก.ฉุกเฉิน 3 จังหวัด</w:t>
      </w:r>
      <w:r w:rsidRPr="007B0E82">
        <w:rPr>
          <w:rFonts w:ascii="TH SarabunPSK" w:eastAsia="Arial Unicode MS" w:hAnsi="TH SarabunPSK" w:cs="TH SarabunPSK"/>
          <w:spacing w:val="6"/>
          <w:sz w:val="28"/>
          <w:szCs w:val="28"/>
          <w:cs/>
        </w:rPr>
        <w:t>ชายแดนใต้ที่ประกาศในแต่ละครั้งและคณะรัฐมนตรีมีมติเห็นชอบขยายระยะเวลา โดยตรวจสอบข้อมูลจาก</w:t>
      </w:r>
      <w:r w:rsidRPr="007B0E82">
        <w:rPr>
          <w:rFonts w:ascii="TH SarabunPSK" w:eastAsia="Arial Unicode MS" w:hAnsi="TH SarabunPSK" w:cs="TH SarabunPSK"/>
          <w:sz w:val="28"/>
          <w:szCs w:val="28"/>
          <w:cs/>
        </w:rPr>
        <w:t xml:space="preserve"> </w:t>
      </w:r>
      <w:r w:rsidRPr="007B0E82">
        <w:rPr>
          <w:rFonts w:ascii="TH SarabunPSK" w:eastAsia="Arial Unicode MS" w:hAnsi="TH SarabunPSK" w:cs="TH SarabunPSK"/>
          <w:sz w:val="36"/>
          <w:szCs w:val="36"/>
        </w:rPr>
        <w:t>https://sed.amlo.go.th/</w:t>
      </w:r>
    </w:p>
  </w:comment>
  <w:comment w:id="17" w:author="นางณัฐสุดา สุวรรณ [2]" w:date="2021-10-20T10:06:00Z" w:initials="นส">
    <w:p w14:paraId="2F8A8533" w14:textId="2A8B02B0" w:rsidR="007B0E82" w:rsidRPr="00B877B6" w:rsidRDefault="007B0E82" w:rsidP="003C1D5D">
      <w:pPr>
        <w:pStyle w:val="CommentText"/>
        <w:rPr>
          <w:rFonts w:ascii="TH SarabunPSK" w:hAnsi="TH SarabunPSK" w:cs="TH SarabunPSK"/>
          <w:sz w:val="28"/>
          <w:szCs w:val="28"/>
        </w:rPr>
      </w:pPr>
      <w:r>
        <w:rPr>
          <w:rStyle w:val="CommentReference"/>
        </w:rPr>
        <w:annotationRef/>
      </w:r>
      <w:r w:rsidRPr="00B877B6">
        <w:rPr>
          <w:rFonts w:ascii="TH SarabunPSK" w:hAnsi="TH SarabunPSK" w:cs="TH SarabunPSK"/>
          <w:sz w:val="28"/>
          <w:szCs w:val="28"/>
          <w:cs/>
        </w:rPr>
        <w:t>เป็นเพียงตัวอย่าง ห้างฯ/บริษัทฯ สามารถกำหนดให้สอดคล้องกับการดำเนินธุรกิจได้</w:t>
      </w:r>
    </w:p>
  </w:comment>
  <w:comment w:id="18" w:author="นางณัฐสุดา สุวรรณ [2]" w:date="2025-03-18T09:21:00Z" w:initials="นส">
    <w:p w14:paraId="0AE23CE2" w14:textId="4AF49416" w:rsidR="007B0E82" w:rsidRPr="00B877B6" w:rsidRDefault="007B0E82">
      <w:pPr>
        <w:pStyle w:val="CommentText"/>
        <w:rPr>
          <w:rFonts w:ascii="TH SarabunPSK" w:hAnsi="TH SarabunPSK" w:cs="TH SarabunPSK"/>
          <w:sz w:val="22"/>
          <w:szCs w:val="28"/>
          <w:cs/>
        </w:rPr>
      </w:pPr>
      <w:r>
        <w:rPr>
          <w:rStyle w:val="CommentReference"/>
        </w:rPr>
        <w:annotationRef/>
      </w:r>
      <w:r w:rsidRPr="00B877B6">
        <w:rPr>
          <w:rFonts w:ascii="TH SarabunPSK" w:hAnsi="TH SarabunPSK" w:cs="TH SarabunPSK"/>
          <w:sz w:val="22"/>
          <w:szCs w:val="28"/>
          <w:cs/>
        </w:rPr>
        <w:t>เป็นแค่ตัวอย่าง สามารถเพิ่มได้</w:t>
      </w:r>
    </w:p>
  </w:comment>
  <w:comment w:id="19" w:author="นางณัฐสุดา สุวรรณ [2]" w:date="2025-07-15T10:17:00Z" w:initials="นส">
    <w:p w14:paraId="24E0CA0A" w14:textId="2A59A2CC" w:rsidR="007B0E82" w:rsidRPr="00F3437E" w:rsidRDefault="007B0E82">
      <w:pPr>
        <w:pStyle w:val="CommentText"/>
      </w:pPr>
      <w:r>
        <w:rPr>
          <w:rStyle w:val="CommentReference"/>
        </w:rPr>
        <w:annotationRef/>
      </w:r>
      <w:r w:rsidRPr="00B877B6">
        <w:rPr>
          <w:rFonts w:ascii="TH SarabunPSK" w:hAnsi="TH SarabunPSK" w:cs="TH SarabunPSK"/>
          <w:sz w:val="28"/>
          <w:szCs w:val="28"/>
          <w:cs/>
        </w:rPr>
        <w:t>เอกสาร</w:t>
      </w:r>
      <w:r w:rsidRPr="00B877B6">
        <w:rPr>
          <w:rFonts w:ascii="TH SarabunPSK" w:hAnsi="TH SarabunPSK" w:cs="TH SarabunPSK" w:hint="cs"/>
          <w:sz w:val="28"/>
          <w:szCs w:val="28"/>
          <w:cs/>
        </w:rPr>
        <w:t xml:space="preserve"> หรือ ไฟล์</w:t>
      </w:r>
      <w:r w:rsidRPr="00B877B6">
        <w:rPr>
          <w:rFonts w:ascii="TH SarabunPSK" w:hAnsi="TH SarabunPSK" w:cs="TH SarabunPSK"/>
          <w:sz w:val="28"/>
          <w:szCs w:val="28"/>
          <w:cs/>
        </w:rPr>
        <w:t>อิเล็กทรอนิกส์</w:t>
      </w:r>
      <w:r w:rsidRPr="00B877B6">
        <w:rPr>
          <w:rFonts w:ascii="TH SarabunPSK" w:hAnsi="TH SarabunPSK" w:cs="TH SarabunPSK" w:hint="cs"/>
          <w:sz w:val="28"/>
          <w:szCs w:val="28"/>
          <w:cs/>
        </w:rPr>
        <w:t xml:space="preserve"> (โปรดระบุ)</w:t>
      </w:r>
    </w:p>
  </w:comment>
  <w:comment w:id="20" w:author="นางณัฐสุดา สุวรรณ [2]" w:date="2021-10-19T18:58:00Z" w:initials="นส">
    <w:p w14:paraId="4BE9E0B6" w14:textId="76743217" w:rsidR="007B0E82" w:rsidRPr="00B877B6" w:rsidRDefault="007B0E82" w:rsidP="003C1D5D">
      <w:pPr>
        <w:pStyle w:val="CommentText"/>
        <w:rPr>
          <w:rFonts w:ascii="TH SarabunPSK" w:hAnsi="TH SarabunPSK" w:cs="TH SarabunPSK"/>
          <w:sz w:val="28"/>
          <w:szCs w:val="28"/>
        </w:rPr>
      </w:pPr>
      <w:r>
        <w:rPr>
          <w:rStyle w:val="CommentReference"/>
        </w:rPr>
        <w:annotationRef/>
      </w:r>
      <w:r w:rsidRPr="00B877B6">
        <w:rPr>
          <w:rFonts w:ascii="TH SarabunPSK" w:hAnsi="TH SarabunPSK" w:cs="TH SarabunPSK"/>
          <w:sz w:val="28"/>
          <w:szCs w:val="28"/>
          <w:cs/>
        </w:rPr>
        <w:t>อาจกำหนดให้เหมาะสมกับรอบการตรวจสอบภายในด้านบัญชีของห้างฯ/บริษัทฯ</w:t>
      </w:r>
      <w:r w:rsidR="00B877B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877B6">
        <w:rPr>
          <w:rFonts w:ascii="TH SarabunPSK" w:hAnsi="TH SarabunPSK" w:cs="TH SarabunPSK"/>
          <w:sz w:val="28"/>
          <w:szCs w:val="28"/>
          <w:cs/>
        </w:rPr>
        <w:t>ก็ได้</w:t>
      </w:r>
    </w:p>
  </w:comment>
  <w:comment w:id="21" w:author="นางณัฐสุดา สุวรรณ [2]" w:date="2021-10-19T18:10:00Z" w:initials="นส">
    <w:p w14:paraId="665E91CA" w14:textId="0DE74AA8" w:rsidR="007B0E82" w:rsidRPr="00B877B6" w:rsidRDefault="007B0E82" w:rsidP="003C1D5D">
      <w:pPr>
        <w:pStyle w:val="CommentText"/>
        <w:rPr>
          <w:rFonts w:ascii="TH SarabunPSK" w:hAnsi="TH SarabunPSK" w:cs="TH SarabunPSK"/>
          <w:sz w:val="22"/>
          <w:szCs w:val="28"/>
        </w:rPr>
      </w:pPr>
      <w:r>
        <w:rPr>
          <w:rStyle w:val="CommentReference"/>
        </w:rPr>
        <w:annotationRef/>
      </w:r>
      <w:r w:rsidRPr="00B877B6">
        <w:rPr>
          <w:rFonts w:ascii="TH SarabunPSK" w:hAnsi="TH SarabunPSK" w:cs="TH SarabunPSK"/>
          <w:sz w:val="22"/>
          <w:szCs w:val="28"/>
          <w:cs/>
        </w:rPr>
        <w:t>กรณีห้างฯ/บริษัทฯ มีวิธัการคัดเลือกที่มีมาตรฐานนอกเหนือจากนี้ สามารถระบุเพิ่มเติมได้</w:t>
      </w:r>
    </w:p>
  </w:comment>
  <w:comment w:id="22" w:author="นางณัฐสุดา สุวรรณ [2]" w:date="2021-10-19T18:41:00Z" w:initials="นส">
    <w:p w14:paraId="550BCCE5" w14:textId="77777777" w:rsidR="007B0E82" w:rsidRPr="00B877B6" w:rsidRDefault="007B0E82" w:rsidP="003C1D5D">
      <w:pPr>
        <w:pStyle w:val="CommentText"/>
        <w:rPr>
          <w:rFonts w:ascii="TH SarabunPSK" w:hAnsi="TH SarabunPSK" w:cs="TH SarabunPSK"/>
          <w:sz w:val="28"/>
          <w:szCs w:val="28"/>
        </w:rPr>
      </w:pPr>
      <w:r w:rsidRPr="00B877B6">
        <w:rPr>
          <w:rStyle w:val="CommentReference"/>
          <w:rFonts w:ascii="TH SarabunPSK" w:hAnsi="TH SarabunPSK" w:cs="TH SarabunPSK"/>
          <w:sz w:val="28"/>
          <w:szCs w:val="28"/>
        </w:rPr>
        <w:annotationRef/>
      </w:r>
      <w:r w:rsidRPr="00B877B6">
        <w:rPr>
          <w:rFonts w:ascii="TH SarabunPSK" w:hAnsi="TH SarabunPSK" w:cs="TH SarabunPSK"/>
          <w:sz w:val="28"/>
          <w:szCs w:val="28"/>
          <w:cs/>
        </w:rPr>
        <w:t>โปรดระบุ</w:t>
      </w:r>
    </w:p>
  </w:comment>
  <w:comment w:id="23" w:author="นางณัฐสุดา สุวรรณ [2]" w:date="2021-10-19T18:44:00Z" w:initials="นส">
    <w:p w14:paraId="40C05737" w14:textId="70A365F5" w:rsidR="007B0E82" w:rsidRPr="004D1FED" w:rsidRDefault="007B0E82" w:rsidP="003C1D5D">
      <w:pPr>
        <w:pStyle w:val="CommentText"/>
      </w:pPr>
      <w:r>
        <w:rPr>
          <w:rStyle w:val="CommentReference"/>
        </w:rPr>
        <w:annotationRef/>
      </w:r>
      <w:r w:rsidRPr="00B877B6">
        <w:rPr>
          <w:rFonts w:ascii="TH SarabunPSK" w:eastAsia="Arial Unicode MS" w:hAnsi="TH SarabunPSK" w:cs="TH SarabunPSK" w:hint="cs"/>
          <w:sz w:val="28"/>
          <w:szCs w:val="28"/>
          <w:cs/>
        </w:rPr>
        <w:t>โดยส่วนงาน</w:t>
      </w:r>
      <w:r w:rsidRPr="00B877B6">
        <w:rPr>
          <w:rFonts w:ascii="TH SarabunPSK" w:eastAsia="Arial Unicode MS" w:hAnsi="TH SarabunPSK" w:cs="TH SarabunPSK"/>
          <w:sz w:val="28"/>
          <w:szCs w:val="28"/>
          <w:cs/>
        </w:rPr>
        <w:t>หรือพนักงานผู้รับผิดชอบ</w:t>
      </w:r>
      <w:r w:rsidRPr="00B877B6">
        <w:rPr>
          <w:rFonts w:ascii="TH SarabunPSK" w:eastAsia="Arial Unicode MS" w:hAnsi="TH SarabunPSK" w:cs="TH SarabunPSK" w:hint="cs"/>
          <w:sz w:val="28"/>
          <w:szCs w:val="28"/>
          <w:cs/>
        </w:rPr>
        <w:t xml:space="preserve"> จะเป็นพนักงานภายในหรือภายนอกห้างฯ/บริษัทฯ ก็ได้ แต่ต้องมีความรู้ด้าน </w:t>
      </w:r>
      <w:r w:rsidRPr="00B877B6">
        <w:rPr>
          <w:rFonts w:ascii="TH SarabunPSK" w:eastAsia="Arial Unicode MS" w:hAnsi="TH SarabunPSK" w:cs="TH SarabunPSK"/>
          <w:sz w:val="28"/>
          <w:szCs w:val="28"/>
        </w:rPr>
        <w:t xml:space="preserve">AML/CTPF </w:t>
      </w:r>
      <w:r w:rsidRPr="00B877B6">
        <w:rPr>
          <w:rFonts w:ascii="TH SarabunPSK" w:eastAsia="Arial Unicode MS" w:hAnsi="TH SarabunPSK" w:cs="TH SarabunPSK" w:hint="cs"/>
          <w:sz w:val="28"/>
          <w:szCs w:val="28"/>
          <w:cs/>
        </w:rPr>
        <w:t>เพียงพอที่จะตรวจสอบการปฏิบัติงานได้</w:t>
      </w:r>
      <w:r w:rsidR="00B877B6" w:rsidRPr="00B877B6">
        <w:rPr>
          <w:rFonts w:ascii="TH SarabunPSK" w:hAnsi="TH SarabunPSK" w:cs="TH SarabunPSK"/>
          <w:sz w:val="28"/>
          <w:szCs w:val="28"/>
          <w:cs/>
        </w:rPr>
        <w:t xml:space="preserve"> (ต้องมีหลักฐานผ่านการฝึกอบรมด้าน </w:t>
      </w:r>
      <w:r w:rsidR="00B877B6" w:rsidRPr="00B877B6">
        <w:rPr>
          <w:rFonts w:ascii="TH SarabunPSK" w:hAnsi="TH SarabunPSK" w:cs="TH SarabunPSK"/>
          <w:sz w:val="28"/>
          <w:szCs w:val="28"/>
        </w:rPr>
        <w:t>AML/CFT)</w:t>
      </w:r>
    </w:p>
  </w:comment>
  <w:comment w:id="24" w:author="นางณัฐสุดา สุวรรณ [2]" w:date="2025-03-18T14:02:00Z" w:initials="นส">
    <w:p w14:paraId="1EEEC03E" w14:textId="5E2530E5" w:rsidR="007B0E82" w:rsidRPr="00B877B6" w:rsidRDefault="007B0E82">
      <w:pPr>
        <w:pStyle w:val="CommentText"/>
        <w:rPr>
          <w:rFonts w:ascii="TH SarabunPSK" w:hAnsi="TH SarabunPSK" w:cs="TH SarabunPSK"/>
          <w:sz w:val="28"/>
          <w:szCs w:val="28"/>
          <w:cs/>
        </w:rPr>
      </w:pPr>
      <w:r>
        <w:rPr>
          <w:rStyle w:val="CommentReference"/>
        </w:rPr>
        <w:annotationRef/>
      </w:r>
      <w:r w:rsidRPr="00B877B6">
        <w:rPr>
          <w:rFonts w:ascii="TH SarabunPSK" w:hAnsi="TH SarabunPSK" w:cs="TH SarabunPSK"/>
          <w:sz w:val="28"/>
          <w:szCs w:val="28"/>
          <w:cs/>
        </w:rPr>
        <w:t xml:space="preserve">รับการแจ้งเตือนรายชื่อ </w:t>
      </w:r>
      <w:r w:rsidRPr="00B877B6">
        <w:rPr>
          <w:rFonts w:ascii="TH SarabunPSK" w:hAnsi="TH SarabunPSK" w:cs="TH SarabunPSK"/>
          <w:sz w:val="28"/>
          <w:szCs w:val="28"/>
        </w:rPr>
        <w:t xml:space="preserve">update </w:t>
      </w:r>
      <w:r w:rsidRPr="00B877B6">
        <w:rPr>
          <w:rFonts w:ascii="TH SarabunPSK" w:hAnsi="TH SarabunPSK" w:cs="TH SarabunPSK"/>
          <w:sz w:val="28"/>
          <w:szCs w:val="28"/>
          <w:cs/>
        </w:rPr>
        <w:t xml:space="preserve">ในระบบ </w:t>
      </w:r>
      <w:r w:rsidRPr="00B877B6">
        <w:rPr>
          <w:rFonts w:ascii="TH SarabunPSK" w:hAnsi="TH SarabunPSK" w:cs="TH SarabunPSK"/>
          <w:sz w:val="28"/>
          <w:szCs w:val="28"/>
        </w:rPr>
        <w:t>APS</w:t>
      </w:r>
    </w:p>
    <w:p w14:paraId="7290FAC2" w14:textId="4851C3B2" w:rsidR="007B0E82" w:rsidRDefault="007B0E82">
      <w:pPr>
        <w:pStyle w:val="CommentText"/>
      </w:pPr>
      <w:r w:rsidRPr="00B877B6">
        <w:rPr>
          <w:rFonts w:ascii="TH SarabunPSK" w:hAnsi="TH SarabunPSK" w:cs="TH SarabunPSK"/>
          <w:sz w:val="28"/>
          <w:szCs w:val="28"/>
        </w:rPr>
        <w:t>https://sed.amlo.go.th/uploads/tiny/APS/AMLO</w:t>
      </w:r>
      <w:r w:rsidRPr="00B877B6">
        <w:rPr>
          <w:rFonts w:ascii="TH SarabunPSK" w:hAnsi="TH SarabunPSK" w:cs="TH SarabunPSK"/>
          <w:sz w:val="28"/>
          <w:szCs w:val="28"/>
          <w:cs/>
        </w:rPr>
        <w:t>4528.</w:t>
      </w:r>
      <w:r w:rsidRPr="00B877B6">
        <w:rPr>
          <w:rFonts w:ascii="TH SarabunPSK" w:hAnsi="TH SarabunPSK" w:cs="TH SarabunPSK"/>
          <w:sz w:val="28"/>
          <w:szCs w:val="28"/>
        </w:rPr>
        <w:t>jpg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4A5F8F" w15:done="0"/>
  <w15:commentEx w15:paraId="257A99AE" w15:done="0"/>
  <w15:commentEx w15:paraId="33C2F3A7" w15:done="0"/>
  <w15:commentEx w15:paraId="37301689" w15:done="0"/>
  <w15:commentEx w15:paraId="00BD10FC" w15:done="0"/>
  <w15:commentEx w15:paraId="3C6F9EF6" w15:done="0"/>
  <w15:commentEx w15:paraId="04BC4A4A" w15:done="0"/>
  <w15:commentEx w15:paraId="6A02304E" w15:done="0"/>
  <w15:commentEx w15:paraId="653ECAC7" w15:done="0"/>
  <w15:commentEx w15:paraId="69469609" w15:done="0"/>
  <w15:commentEx w15:paraId="23E8494C" w15:done="0"/>
  <w15:commentEx w15:paraId="2AB481D0" w15:done="0"/>
  <w15:commentEx w15:paraId="5A61B93B" w15:done="0"/>
  <w15:commentEx w15:paraId="5C69830C" w15:done="0"/>
  <w15:commentEx w15:paraId="0DF3AC9C" w15:done="0"/>
  <w15:commentEx w15:paraId="59E128B9" w15:done="0"/>
  <w15:commentEx w15:paraId="2DE42ED4" w15:done="0"/>
  <w15:commentEx w15:paraId="2F8A8533" w15:done="0"/>
  <w15:commentEx w15:paraId="0AE23CE2" w15:done="0"/>
  <w15:commentEx w15:paraId="24E0CA0A" w15:done="0"/>
  <w15:commentEx w15:paraId="4BE9E0B6" w15:done="0"/>
  <w15:commentEx w15:paraId="665E91CA" w15:done="0"/>
  <w15:commentEx w15:paraId="550BCCE5" w15:done="0"/>
  <w15:commentEx w15:paraId="40C05737" w15:done="0"/>
  <w15:commentEx w15:paraId="7290FA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F3FB4" w14:textId="77777777" w:rsidR="00047677" w:rsidRDefault="00047677">
      <w:pPr>
        <w:spacing w:after="0" w:line="240" w:lineRule="auto"/>
      </w:pPr>
      <w:r>
        <w:separator/>
      </w:r>
    </w:p>
  </w:endnote>
  <w:endnote w:type="continuationSeparator" w:id="0">
    <w:p w14:paraId="5F0848A8" w14:textId="77777777" w:rsidR="00047677" w:rsidRDefault="0004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SarabunIT๙">
    <w:panose1 w:val="00000000000000000000"/>
    <w:charset w:val="00"/>
    <w:family w:val="roman"/>
    <w:notTrueType/>
    <w:pitch w:val="default"/>
  </w:font>
  <w:font w:name="TH SarabunPSK Bold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BAE4A" w14:textId="77777777" w:rsidR="00047677" w:rsidRDefault="00047677">
      <w:pPr>
        <w:spacing w:after="0" w:line="240" w:lineRule="auto"/>
      </w:pPr>
      <w:r>
        <w:separator/>
      </w:r>
    </w:p>
  </w:footnote>
  <w:footnote w:type="continuationSeparator" w:id="0">
    <w:p w14:paraId="5BF902C8" w14:textId="77777777" w:rsidR="00047677" w:rsidRDefault="0004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83BEF" w14:textId="77777777" w:rsidR="007B0E82" w:rsidRPr="00EF09BB" w:rsidRDefault="007B0E82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pict w14:anchorId="1B1014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  <w:r w:rsidRPr="00EF09BB">
      <w:rPr>
        <w:rFonts w:ascii="TH SarabunPSK" w:hAnsi="TH SarabunPSK" w:cs="TH SarabunPSK"/>
        <w:sz w:val="32"/>
        <w:szCs w:val="32"/>
      </w:rPr>
      <w:fldChar w:fldCharType="begin"/>
    </w:r>
    <w:r w:rsidRPr="00EF09BB">
      <w:rPr>
        <w:rFonts w:ascii="TH SarabunPSK" w:hAnsi="TH SarabunPSK" w:cs="TH SarabunPSK"/>
        <w:sz w:val="32"/>
        <w:szCs w:val="32"/>
      </w:rPr>
      <w:instrText xml:space="preserve"> PAGE   \</w:instrText>
    </w:r>
    <w:r w:rsidRPr="00EF09BB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EF09BB">
      <w:rPr>
        <w:rFonts w:ascii="TH SarabunPSK" w:hAnsi="TH SarabunPSK" w:cs="TH SarabunPSK"/>
        <w:sz w:val="32"/>
        <w:szCs w:val="32"/>
      </w:rPr>
      <w:instrText xml:space="preserve">MERGEFORMAT </w:instrText>
    </w:r>
    <w:r w:rsidRPr="00EF09BB">
      <w:rPr>
        <w:rFonts w:ascii="TH SarabunPSK" w:hAnsi="TH SarabunPSK" w:cs="TH SarabunPSK"/>
        <w:sz w:val="32"/>
        <w:szCs w:val="32"/>
      </w:rPr>
      <w:fldChar w:fldCharType="separate"/>
    </w:r>
    <w:r w:rsidR="00B877B6">
      <w:rPr>
        <w:rFonts w:ascii="TH SarabunPSK" w:hAnsi="TH SarabunPSK" w:cs="TH SarabunPSK"/>
        <w:noProof/>
        <w:sz w:val="32"/>
        <w:szCs w:val="32"/>
      </w:rPr>
      <w:t>21</w:t>
    </w:r>
    <w:r w:rsidRPr="00EF09BB">
      <w:rPr>
        <w:rFonts w:ascii="TH SarabunPSK" w:hAnsi="TH SarabunPSK" w:cs="TH SarabunPSK"/>
        <w:noProof/>
        <w:sz w:val="32"/>
        <w:szCs w:val="32"/>
      </w:rPr>
      <w:fldChar w:fldCharType="end"/>
    </w:r>
  </w:p>
  <w:p w14:paraId="69400B33" w14:textId="77777777" w:rsidR="007B0E82" w:rsidRDefault="007B0E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E20E7"/>
    <w:multiLevelType w:val="hybridMultilevel"/>
    <w:tmpl w:val="CC6491F8"/>
    <w:lvl w:ilvl="0" w:tplc="34A86CAE">
      <w:start w:val="2"/>
      <w:numFmt w:val="bullet"/>
      <w:lvlText w:val="-"/>
      <w:lvlJc w:val="left"/>
      <w:pPr>
        <w:ind w:left="135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A52BB"/>
    <w:multiLevelType w:val="hybridMultilevel"/>
    <w:tmpl w:val="CCF42306"/>
    <w:lvl w:ilvl="0" w:tplc="DE7A8DA2">
      <w:start w:val="1"/>
      <w:numFmt w:val="decimal"/>
      <w:lvlText w:val="%1)"/>
      <w:lvlJc w:val="left"/>
      <w:pPr>
        <w:ind w:left="1620" w:hanging="360"/>
      </w:pPr>
      <w:rPr>
        <w:rFonts w:hint="default"/>
        <w:b w:val="0"/>
        <w:bCs w:val="0"/>
      </w:rPr>
    </w:lvl>
    <w:lvl w:ilvl="1" w:tplc="04090011">
      <w:start w:val="1"/>
      <w:numFmt w:val="decimal"/>
      <w:lvlText w:val="%2)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33E5BDE"/>
    <w:multiLevelType w:val="hybridMultilevel"/>
    <w:tmpl w:val="38C2B28A"/>
    <w:lvl w:ilvl="0" w:tplc="34A86CAE">
      <w:start w:val="2"/>
      <w:numFmt w:val="bullet"/>
      <w:lvlText w:val="-"/>
      <w:lvlJc w:val="left"/>
      <w:pPr>
        <w:ind w:left="144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B176CC"/>
    <w:multiLevelType w:val="hybridMultilevel"/>
    <w:tmpl w:val="6C8235C8"/>
    <w:lvl w:ilvl="0" w:tplc="34A86CAE">
      <w:start w:val="2"/>
      <w:numFmt w:val="bullet"/>
      <w:lvlText w:val="-"/>
      <w:lvlJc w:val="left"/>
      <w:pPr>
        <w:ind w:left="144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8E4923"/>
    <w:multiLevelType w:val="multilevel"/>
    <w:tmpl w:val="1E7E0A1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5130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b/>
        <w:color w:val="000000"/>
      </w:rPr>
    </w:lvl>
  </w:abstractNum>
  <w:abstractNum w:abstractNumId="5" w15:restartNumberingAfterBreak="0">
    <w:nsid w:val="54754868"/>
    <w:multiLevelType w:val="hybridMultilevel"/>
    <w:tmpl w:val="D4DEC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D0FDA"/>
    <w:multiLevelType w:val="multilevel"/>
    <w:tmpl w:val="A8AA138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นางณัฐสุดา สุวรรณ">
    <w15:presenceInfo w15:providerId="AD" w15:userId="S-1-5-21-3946102780-590745483-2826533970-7285"/>
  </w15:person>
  <w15:person w15:author="นางณัฐสุดา สุวรรณ [2]">
    <w15:presenceInfo w15:providerId="AD" w15:userId="S-1-5-21-3946102780-590745483-2826533970-7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D"/>
    <w:rsid w:val="00005522"/>
    <w:rsid w:val="00025C1C"/>
    <w:rsid w:val="00027C95"/>
    <w:rsid w:val="00047677"/>
    <w:rsid w:val="0005000E"/>
    <w:rsid w:val="000D204E"/>
    <w:rsid w:val="000D59A8"/>
    <w:rsid w:val="00104BF1"/>
    <w:rsid w:val="00122F86"/>
    <w:rsid w:val="00127616"/>
    <w:rsid w:val="001277D6"/>
    <w:rsid w:val="00127FC1"/>
    <w:rsid w:val="00142425"/>
    <w:rsid w:val="00146B00"/>
    <w:rsid w:val="00155074"/>
    <w:rsid w:val="00155DC2"/>
    <w:rsid w:val="0016704E"/>
    <w:rsid w:val="001A0974"/>
    <w:rsid w:val="001A2F6E"/>
    <w:rsid w:val="002105CD"/>
    <w:rsid w:val="00211535"/>
    <w:rsid w:val="00243F10"/>
    <w:rsid w:val="002468C1"/>
    <w:rsid w:val="00263C4B"/>
    <w:rsid w:val="0029356B"/>
    <w:rsid w:val="002E0F7A"/>
    <w:rsid w:val="003039C3"/>
    <w:rsid w:val="00313FB5"/>
    <w:rsid w:val="00321D7E"/>
    <w:rsid w:val="0034093A"/>
    <w:rsid w:val="003459FD"/>
    <w:rsid w:val="00363F07"/>
    <w:rsid w:val="003C1D5D"/>
    <w:rsid w:val="003C3555"/>
    <w:rsid w:val="00400B53"/>
    <w:rsid w:val="00404721"/>
    <w:rsid w:val="00404C47"/>
    <w:rsid w:val="00457CF8"/>
    <w:rsid w:val="00462908"/>
    <w:rsid w:val="004670A1"/>
    <w:rsid w:val="0047035D"/>
    <w:rsid w:val="004E6EDB"/>
    <w:rsid w:val="0051408D"/>
    <w:rsid w:val="00514A7B"/>
    <w:rsid w:val="00522D09"/>
    <w:rsid w:val="00544136"/>
    <w:rsid w:val="00565C19"/>
    <w:rsid w:val="005A13C7"/>
    <w:rsid w:val="005C05D0"/>
    <w:rsid w:val="005F076E"/>
    <w:rsid w:val="005F5AC0"/>
    <w:rsid w:val="0061775D"/>
    <w:rsid w:val="00651C00"/>
    <w:rsid w:val="006A1C08"/>
    <w:rsid w:val="006A5C6C"/>
    <w:rsid w:val="007121F5"/>
    <w:rsid w:val="00732F49"/>
    <w:rsid w:val="00734B04"/>
    <w:rsid w:val="0076024A"/>
    <w:rsid w:val="007A03B3"/>
    <w:rsid w:val="007A7D27"/>
    <w:rsid w:val="007B0E82"/>
    <w:rsid w:val="007B28BD"/>
    <w:rsid w:val="007E5955"/>
    <w:rsid w:val="00815CE8"/>
    <w:rsid w:val="00821BED"/>
    <w:rsid w:val="00824464"/>
    <w:rsid w:val="008B104D"/>
    <w:rsid w:val="008D49EB"/>
    <w:rsid w:val="008E1466"/>
    <w:rsid w:val="008E60A8"/>
    <w:rsid w:val="008F2AC4"/>
    <w:rsid w:val="00935E7C"/>
    <w:rsid w:val="009422C4"/>
    <w:rsid w:val="00963DFA"/>
    <w:rsid w:val="00991166"/>
    <w:rsid w:val="009B11E7"/>
    <w:rsid w:val="009C457B"/>
    <w:rsid w:val="009D5C88"/>
    <w:rsid w:val="009D6714"/>
    <w:rsid w:val="00A30DF2"/>
    <w:rsid w:val="00A50EE2"/>
    <w:rsid w:val="00A542A0"/>
    <w:rsid w:val="00A837FA"/>
    <w:rsid w:val="00AA7DE6"/>
    <w:rsid w:val="00AD02E4"/>
    <w:rsid w:val="00AD5582"/>
    <w:rsid w:val="00AF0DE8"/>
    <w:rsid w:val="00B0646A"/>
    <w:rsid w:val="00B263FE"/>
    <w:rsid w:val="00B275DD"/>
    <w:rsid w:val="00B36850"/>
    <w:rsid w:val="00B877B6"/>
    <w:rsid w:val="00BA5E58"/>
    <w:rsid w:val="00BE502A"/>
    <w:rsid w:val="00BE5937"/>
    <w:rsid w:val="00BE6E4D"/>
    <w:rsid w:val="00C23473"/>
    <w:rsid w:val="00C46495"/>
    <w:rsid w:val="00C505E1"/>
    <w:rsid w:val="00C51055"/>
    <w:rsid w:val="00C830A8"/>
    <w:rsid w:val="00CB02DF"/>
    <w:rsid w:val="00CE254D"/>
    <w:rsid w:val="00CF09E9"/>
    <w:rsid w:val="00D458CE"/>
    <w:rsid w:val="00D5466E"/>
    <w:rsid w:val="00D64A01"/>
    <w:rsid w:val="00D75D66"/>
    <w:rsid w:val="00DA65E0"/>
    <w:rsid w:val="00DA6F73"/>
    <w:rsid w:val="00DB23EF"/>
    <w:rsid w:val="00DD2DD1"/>
    <w:rsid w:val="00DD737C"/>
    <w:rsid w:val="00DE544B"/>
    <w:rsid w:val="00E02978"/>
    <w:rsid w:val="00E137F7"/>
    <w:rsid w:val="00E1553E"/>
    <w:rsid w:val="00E45986"/>
    <w:rsid w:val="00E66033"/>
    <w:rsid w:val="00E66837"/>
    <w:rsid w:val="00E82749"/>
    <w:rsid w:val="00EC3D94"/>
    <w:rsid w:val="00EC761C"/>
    <w:rsid w:val="00EF26CE"/>
    <w:rsid w:val="00F22C1C"/>
    <w:rsid w:val="00F3437E"/>
    <w:rsid w:val="00F35342"/>
    <w:rsid w:val="00F4415B"/>
    <w:rsid w:val="00FC34EA"/>
    <w:rsid w:val="00FD733F"/>
    <w:rsid w:val="00FE1E55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7AF194"/>
  <w15:chartTrackingRefBased/>
  <w15:docId w15:val="{84133880-66E0-46AF-95CC-306886E2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166"/>
    <w:pPr>
      <w:spacing w:after="200" w:line="276" w:lineRule="auto"/>
    </w:pPr>
    <w:rPr>
      <w:rFonts w:ascii="Calibri" w:eastAsia="Times New Roman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D5D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D5D"/>
    <w:pPr>
      <w:keepNext/>
      <w:keepLines/>
      <w:spacing w:before="40" w:after="0" w:line="259" w:lineRule="auto"/>
      <w:outlineLvl w:val="1"/>
    </w:pPr>
    <w:rPr>
      <w:rFonts w:ascii="Cambria" w:hAnsi="Cambria" w:cs="Angsana New"/>
      <w:color w:val="365F9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D5D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D5D"/>
    <w:rPr>
      <w:rFonts w:ascii="Cambria" w:eastAsia="Times New Roman" w:hAnsi="Cambria" w:cs="Angsana New"/>
      <w:color w:val="365F91"/>
      <w:sz w:val="26"/>
      <w:szCs w:val="33"/>
    </w:rPr>
  </w:style>
  <w:style w:type="paragraph" w:styleId="ListParagraph">
    <w:name w:val="List Paragraph"/>
    <w:basedOn w:val="Normal"/>
    <w:uiPriority w:val="34"/>
    <w:qFormat/>
    <w:rsid w:val="003C1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D5D"/>
    <w:pPr>
      <w:tabs>
        <w:tab w:val="center" w:pos="4680"/>
        <w:tab w:val="right" w:pos="9360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C1D5D"/>
    <w:rPr>
      <w:rFonts w:ascii="Calibri" w:eastAsia="Times New Roman" w:hAnsi="Calibri" w:cs="Angsana New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C1D5D"/>
    <w:pPr>
      <w:tabs>
        <w:tab w:val="center" w:pos="4680"/>
        <w:tab w:val="right" w:pos="9360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C1D5D"/>
    <w:rPr>
      <w:rFonts w:ascii="Calibri" w:eastAsia="Times New Roman" w:hAnsi="Calibri" w:cs="Angsana New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5D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5D"/>
    <w:rPr>
      <w:rFonts w:ascii="Segoe UI" w:eastAsia="Times New Roman" w:hAnsi="Segoe UI" w:cs="Angsana New"/>
      <w:sz w:val="18"/>
      <w:szCs w:val="22"/>
      <w:lang w:val="x-none" w:eastAsia="x-none"/>
    </w:rPr>
  </w:style>
  <w:style w:type="table" w:styleId="TableGrid">
    <w:name w:val="Table Grid"/>
    <w:basedOn w:val="TableNormal"/>
    <w:uiPriority w:val="39"/>
    <w:rsid w:val="003C1D5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1D5D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C1D5D"/>
    <w:rPr>
      <w:color w:val="954F72"/>
      <w:u w:val="single"/>
    </w:rPr>
  </w:style>
  <w:style w:type="character" w:customStyle="1" w:styleId="fontstyle01">
    <w:name w:val="fontstyle01"/>
    <w:rsid w:val="003C1D5D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3C1D5D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3C1D5D"/>
    <w:rPr>
      <w:rFonts w:eastAsia="Calibr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3C1D5D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uiPriority w:val="99"/>
    <w:unhideWhenUsed/>
    <w:rsid w:val="003C1D5D"/>
    <w:rPr>
      <w:vertAlign w:val="superscript"/>
    </w:rPr>
  </w:style>
  <w:style w:type="character" w:styleId="Emphasis">
    <w:name w:val="Emphasis"/>
    <w:uiPriority w:val="20"/>
    <w:qFormat/>
    <w:rsid w:val="003C1D5D"/>
    <w:rPr>
      <w:i/>
      <w:iCs/>
    </w:rPr>
  </w:style>
  <w:style w:type="character" w:customStyle="1" w:styleId="fontstyle21">
    <w:name w:val="fontstyle21"/>
    <w:rsid w:val="003C1D5D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3C1D5D"/>
    <w:pPr>
      <w:spacing w:after="160" w:line="240" w:lineRule="auto"/>
    </w:pPr>
    <w:rPr>
      <w:rFonts w:eastAsia="Calibr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D5D"/>
    <w:rPr>
      <w:rFonts w:ascii="Calibri" w:eastAsia="Calibri" w:hAnsi="Calibri" w:cs="Cordia New"/>
      <w:sz w:val="20"/>
      <w:szCs w:val="25"/>
    </w:rPr>
  </w:style>
  <w:style w:type="character" w:styleId="Strong">
    <w:name w:val="Strong"/>
    <w:uiPriority w:val="22"/>
    <w:qFormat/>
    <w:rsid w:val="003C1D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1D5D"/>
    <w:rPr>
      <w:b/>
      <w:bCs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D5D"/>
    <w:rPr>
      <w:rFonts w:asciiTheme="minorHAnsi" w:eastAsiaTheme="minorHAnsi" w:hAnsiTheme="minorHAnsi" w:cstheme="minorBidi"/>
      <w:b/>
      <w:bCs/>
      <w:sz w:val="22"/>
    </w:rPr>
  </w:style>
  <w:style w:type="character" w:customStyle="1" w:styleId="CommentSubjectChar1">
    <w:name w:val="Comment Subject Char1"/>
    <w:basedOn w:val="CommentTextChar"/>
    <w:uiPriority w:val="99"/>
    <w:semiHidden/>
    <w:rsid w:val="003C1D5D"/>
    <w:rPr>
      <w:rFonts w:ascii="Calibri" w:eastAsia="Calibri" w:hAnsi="Calibri" w:cs="Cordia New"/>
      <w:b/>
      <w:bCs/>
      <w:sz w:val="20"/>
      <w:szCs w:val="25"/>
    </w:rPr>
  </w:style>
  <w:style w:type="paragraph" w:styleId="NormalWeb">
    <w:name w:val="Normal (Web)"/>
    <w:basedOn w:val="Normal"/>
    <w:uiPriority w:val="99"/>
    <w:semiHidden/>
    <w:unhideWhenUsed/>
    <w:rsid w:val="003C1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1D5D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rsid w:val="003C1D5D"/>
    <w:pPr>
      <w:suppressAutoHyphens/>
      <w:spacing w:after="120" w:line="240" w:lineRule="auto"/>
    </w:pPr>
    <w:rPr>
      <w:rFonts w:ascii="Cordia New" w:eastAsia="Cordia New" w:hAnsi="Cordia New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3C1D5D"/>
    <w:rPr>
      <w:rFonts w:ascii="Cordia New" w:eastAsia="Cordia New" w:hAnsi="Cordia New" w:cs="Cordia New"/>
      <w:sz w:val="28"/>
      <w:lang w:eastAsia="zh-CN"/>
    </w:rPr>
  </w:style>
  <w:style w:type="character" w:styleId="CommentReference">
    <w:name w:val="annotation reference"/>
    <w:uiPriority w:val="99"/>
    <w:semiHidden/>
    <w:unhideWhenUsed/>
    <w:rsid w:val="003C1D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mlo.go.th/index.php/th/2016-05-04-04-48-38/risk-countrie" TargetMode="External"/><Relationship Id="rId1" Type="http://schemas.openxmlformats.org/officeDocument/2006/relationships/hyperlink" Target="https://www.amlo.go.th/index.php/th/2016-05-04-04-48-38/risk-countri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soc.go.th/?page_id=182" TargetMode="External"/><Relationship Id="rId18" Type="http://schemas.openxmlformats.org/officeDocument/2006/relationships/hyperlink" Target="https://www.soc.go.th/?page_id=1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lc.dla.go.th/public/appointment.do" TargetMode="External"/><Relationship Id="rId7" Type="http://schemas.openxmlformats.org/officeDocument/2006/relationships/hyperlink" Target="https://dictionary.sanook.com/search/%E0%B8%A5%E0%B8%B2%E0%B8%A2%E0%B8%A1%E0%B8%B7%E0%B8%AD%E0%B8%8A%E0%B8%B7%E0%B9%88%E0%B8%AD" TargetMode="External"/><Relationship Id="rId12" Type="http://schemas.openxmlformats.org/officeDocument/2006/relationships/hyperlink" Target="https://www.opensanctions.org/" TargetMode="External"/><Relationship Id="rId17" Type="http://schemas.openxmlformats.org/officeDocument/2006/relationships/hyperlink" Target="https://www.opensanctions.or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lc.dla.go.th/public/appointment.do" TargetMode="External"/><Relationship Id="rId20" Type="http://schemas.openxmlformats.org/officeDocument/2006/relationships/hyperlink" Target="http://www.personnel.moi.go.th/name_mahadthai/menu_nam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sanctions.org/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://www.personnel.moi.go.th/name_mahadthai/menu_name.ht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hris.parliament.go.th/ss_th.php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hris.parliament.go.th/ss_th.ph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13513</Words>
  <Characters>77027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น.ส.ณัฐสุดา สุวรรณ</dc:creator>
  <cp:keywords/>
  <dc:description/>
  <cp:lastModifiedBy>นางณัฐสุดา สุวรรณ</cp:lastModifiedBy>
  <cp:revision>2</cp:revision>
  <dcterms:created xsi:type="dcterms:W3CDTF">2026-06-23T08:50:00Z</dcterms:created>
  <dcterms:modified xsi:type="dcterms:W3CDTF">2026-06-23T08:50:00Z</dcterms:modified>
</cp:coreProperties>
</file>